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74" w:rsidRPr="00852832" w:rsidRDefault="002C4774" w:rsidP="002C4774">
      <w:pPr>
        <w:spacing w:after="0" w:line="240" w:lineRule="auto"/>
        <w:jc w:val="right"/>
        <w:rPr>
          <w:rFonts w:ascii="Times New Roman" w:hAnsi="Times New Roman"/>
          <w:color w:val="000000" w:themeColor="text1"/>
          <w:sz w:val="24"/>
          <w:szCs w:val="24"/>
          <w:lang w:val="bg-BG"/>
        </w:rPr>
      </w:pPr>
      <w:r w:rsidRPr="00852832">
        <w:rPr>
          <w:rFonts w:ascii="Times New Roman" w:hAnsi="Times New Roman"/>
          <w:b/>
          <w:color w:val="000000" w:themeColor="text1"/>
          <w:sz w:val="24"/>
          <w:szCs w:val="24"/>
          <w:lang w:val="bg-BG"/>
        </w:rPr>
        <w:t>Приложение № 5 към чл. 4, ал. 1</w:t>
      </w:r>
      <w:r w:rsidRPr="00852832">
        <w:rPr>
          <w:rFonts w:ascii="Times New Roman" w:hAnsi="Times New Roman"/>
          <w:color w:val="000000" w:themeColor="text1"/>
          <w:sz w:val="24"/>
          <w:szCs w:val="24"/>
        </w:rPr>
        <w:t xml:space="preserve"> </w:t>
      </w:r>
      <w:r w:rsidRPr="00852832">
        <w:rPr>
          <w:rFonts w:ascii="Times New Roman" w:hAnsi="Times New Roman"/>
          <w:color w:val="000000" w:themeColor="text1"/>
          <w:sz w:val="24"/>
          <w:szCs w:val="24"/>
          <w:lang w:val="bg-BG"/>
        </w:rPr>
        <w:t xml:space="preserve">от </w:t>
      </w:r>
    </w:p>
    <w:p w:rsidR="002C4774" w:rsidRPr="00852832" w:rsidRDefault="002C4774" w:rsidP="002C4774">
      <w:pPr>
        <w:spacing w:after="0" w:line="240" w:lineRule="auto"/>
        <w:jc w:val="right"/>
        <w:rPr>
          <w:rFonts w:ascii="Times New Roman" w:hAnsi="Times New Roman"/>
          <w:i/>
          <w:color w:val="000000" w:themeColor="text1"/>
          <w:sz w:val="24"/>
          <w:szCs w:val="24"/>
          <w:lang w:val="bg-BG"/>
        </w:rPr>
      </w:pPr>
      <w:r w:rsidRPr="00852832">
        <w:rPr>
          <w:rFonts w:ascii="Times New Roman" w:hAnsi="Times New Roman"/>
          <w:i/>
          <w:color w:val="000000" w:themeColor="text1"/>
          <w:sz w:val="24"/>
          <w:szCs w:val="24"/>
          <w:lang w:val="bg-BG"/>
        </w:rPr>
        <w:t xml:space="preserve">Наредбата за условията и реда за извършване на </w:t>
      </w:r>
    </w:p>
    <w:p w:rsidR="002C4774" w:rsidRPr="00852832" w:rsidRDefault="002C4774" w:rsidP="002C4774">
      <w:pPr>
        <w:spacing w:after="0" w:line="240" w:lineRule="auto"/>
        <w:jc w:val="right"/>
        <w:rPr>
          <w:rFonts w:ascii="Times New Roman" w:hAnsi="Times New Roman"/>
          <w:i/>
          <w:color w:val="000000" w:themeColor="text1"/>
          <w:sz w:val="24"/>
          <w:szCs w:val="24"/>
          <w:lang w:val="bg-BG"/>
        </w:rPr>
      </w:pPr>
      <w:r w:rsidRPr="00852832">
        <w:rPr>
          <w:rFonts w:ascii="Times New Roman" w:hAnsi="Times New Roman"/>
          <w:i/>
          <w:color w:val="000000" w:themeColor="text1"/>
          <w:sz w:val="24"/>
          <w:szCs w:val="24"/>
          <w:lang w:val="bg-BG"/>
        </w:rPr>
        <w:t>оценка на въздействието върху околната среда</w:t>
      </w:r>
    </w:p>
    <w:p w:rsidR="002C4774" w:rsidRPr="00852832" w:rsidRDefault="002C4774"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p>
    <w:p w:rsidR="006C332E" w:rsidRPr="00852832" w:rsidRDefault="006C332E"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x-none"/>
        </w:rPr>
        <w:t>ДО</w:t>
      </w:r>
    </w:p>
    <w:p w:rsidR="00925940" w:rsidRPr="00852832" w:rsidRDefault="00E7436D" w:rsidP="00127C5C">
      <w:pPr>
        <w:widowControl w:val="0"/>
        <w:tabs>
          <w:tab w:val="left" w:pos="5812"/>
          <w:tab w:val="left" w:pos="6237"/>
        </w:tabs>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ИНЖ. СТАНИСЛАВ СТАНЧЕВ</w:t>
      </w:r>
    </w:p>
    <w:p w:rsidR="006C332E" w:rsidRPr="00852832" w:rsidRDefault="006C332E"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Д</w:t>
      </w:r>
      <w:r w:rsidR="00925940" w:rsidRPr="00852832">
        <w:rPr>
          <w:rFonts w:ascii="Times New Roman" w:hAnsi="Times New Roman"/>
          <w:b/>
          <w:color w:val="000000" w:themeColor="text1"/>
          <w:sz w:val="24"/>
          <w:szCs w:val="24"/>
          <w:lang w:val="x-none"/>
        </w:rPr>
        <w:t>ИРЕКТОР</w:t>
      </w:r>
      <w:r w:rsidR="00925940" w:rsidRPr="00852832">
        <w:rPr>
          <w:rFonts w:ascii="Times New Roman" w:hAnsi="Times New Roman"/>
          <w:b/>
          <w:color w:val="000000" w:themeColor="text1"/>
          <w:sz w:val="24"/>
          <w:szCs w:val="24"/>
          <w:lang w:val="bg-BG"/>
        </w:rPr>
        <w:t xml:space="preserve"> НА </w:t>
      </w:r>
      <w:r w:rsidRPr="00852832">
        <w:rPr>
          <w:rFonts w:ascii="Times New Roman" w:hAnsi="Times New Roman"/>
          <w:b/>
          <w:color w:val="000000" w:themeColor="text1"/>
          <w:sz w:val="24"/>
          <w:szCs w:val="24"/>
          <w:lang w:val="x-none"/>
        </w:rPr>
        <w:t>РИОСВ</w:t>
      </w:r>
      <w:r w:rsidR="00127C5C" w:rsidRPr="00852832">
        <w:rPr>
          <w:rFonts w:ascii="Times New Roman" w:hAnsi="Times New Roman"/>
          <w:b/>
          <w:color w:val="000000" w:themeColor="text1"/>
          <w:sz w:val="24"/>
          <w:szCs w:val="24"/>
        </w:rPr>
        <w:t xml:space="preserve"> - </w:t>
      </w:r>
      <w:r w:rsidRPr="00852832">
        <w:rPr>
          <w:rFonts w:ascii="Times New Roman" w:hAnsi="Times New Roman"/>
          <w:b/>
          <w:color w:val="000000" w:themeColor="text1"/>
          <w:sz w:val="24"/>
          <w:szCs w:val="24"/>
          <w:lang w:val="bg-BG"/>
        </w:rPr>
        <w:t>ВЕЛИКО ТЪРНОВО</w:t>
      </w:r>
    </w:p>
    <w:p w:rsidR="00925940" w:rsidRPr="00852832" w:rsidRDefault="00925940"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Гр. Велико Търново</w:t>
      </w:r>
    </w:p>
    <w:p w:rsidR="00925940" w:rsidRPr="00852832" w:rsidRDefault="00925940" w:rsidP="00925940">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Ул. „Никола Габровски“ №68</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rPr>
      </w:pPr>
    </w:p>
    <w:p w:rsidR="006C332E" w:rsidRPr="00852832" w:rsidRDefault="006C332E" w:rsidP="00BC1DE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852832" w:rsidRDefault="006C332E" w:rsidP="00664576">
      <w:pPr>
        <w:widowControl w:val="0"/>
        <w:autoSpaceDE w:val="0"/>
        <w:autoSpaceDN w:val="0"/>
        <w:adjustRightInd w:val="0"/>
        <w:spacing w:after="0" w:line="240" w:lineRule="auto"/>
        <w:jc w:val="center"/>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x-none"/>
        </w:rPr>
        <w:t>У В Е Д О М Л Е Н И Е</w:t>
      </w:r>
    </w:p>
    <w:p w:rsidR="006C332E" w:rsidRPr="00852832" w:rsidRDefault="006C332E" w:rsidP="00664576">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за инвестиционно предложение</w:t>
      </w:r>
    </w:p>
    <w:p w:rsidR="006C332E" w:rsidRPr="00852832" w:rsidRDefault="006C332E" w:rsidP="006C332E">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6C332E" w:rsidRPr="00852832" w:rsidRDefault="006C332E" w:rsidP="006C332E">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8A0A4A" w:rsidRPr="00852832" w:rsidRDefault="006C332E"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от</w:t>
      </w:r>
      <w:r w:rsidR="008A0A4A" w:rsidRPr="00852832">
        <w:rPr>
          <w:rFonts w:ascii="Times New Roman" w:hAnsi="Times New Roman"/>
          <w:color w:val="000000" w:themeColor="text1"/>
          <w:sz w:val="24"/>
          <w:szCs w:val="24"/>
          <w:lang w:val="bg-BG"/>
        </w:rPr>
        <w:t xml:space="preserve"> Община Габрово, с адрес: гр. Габрово, пл. „Възраждане“ №3</w:t>
      </w:r>
    </w:p>
    <w:p w:rsidR="008A0A4A" w:rsidRPr="00852832" w:rsidRDefault="008A0A4A"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852832" w:rsidRDefault="006C332E" w:rsidP="008A0A4A">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w:t>
      </w:r>
      <w:r w:rsidR="00A505E4" w:rsidRPr="00852832">
        <w:rPr>
          <w:rFonts w:ascii="Times New Roman" w:hAnsi="Times New Roman"/>
          <w:color w:val="000000" w:themeColor="text1"/>
          <w:sz w:val="24"/>
          <w:szCs w:val="24"/>
          <w:lang w:val="x-none"/>
        </w:rPr>
        <w:t>име, адрес и телефон за контакт</w:t>
      </w:r>
      <w:r w:rsidRPr="00852832">
        <w:rPr>
          <w:rFonts w:ascii="Times New Roman" w:hAnsi="Times New Roman"/>
          <w:color w:val="000000" w:themeColor="text1"/>
          <w:sz w:val="24"/>
          <w:szCs w:val="24"/>
          <w:lang w:val="x-none"/>
        </w:rPr>
        <w:t>)</w:t>
      </w:r>
    </w:p>
    <w:p w:rsidR="008A0A4A" w:rsidRPr="00852832" w:rsidRDefault="008A0A4A" w:rsidP="008A0A4A">
      <w:pPr>
        <w:widowControl w:val="0"/>
        <w:autoSpaceDE w:val="0"/>
        <w:autoSpaceDN w:val="0"/>
        <w:adjustRightInd w:val="0"/>
        <w:spacing w:after="0" w:line="240" w:lineRule="auto"/>
        <w:ind w:firstLine="480"/>
        <w:jc w:val="center"/>
        <w:rPr>
          <w:rFonts w:ascii="Times New Roman" w:hAnsi="Times New Roman"/>
          <w:color w:val="000000" w:themeColor="text1"/>
          <w:sz w:val="24"/>
          <w:szCs w:val="24"/>
          <w:lang w:val="bg-BG"/>
        </w:rPr>
      </w:pPr>
    </w:p>
    <w:p w:rsidR="008A0A4A" w:rsidRPr="00852832" w:rsidRDefault="006C332E"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Пълен пощенски</w:t>
      </w:r>
      <w:r w:rsidRPr="00852832">
        <w:rPr>
          <w:rFonts w:ascii="Times New Roman" w:hAnsi="Times New Roman"/>
          <w:color w:val="000000" w:themeColor="text1"/>
          <w:sz w:val="24"/>
          <w:szCs w:val="24"/>
          <w:lang w:val="bg-BG"/>
        </w:rPr>
        <w:t xml:space="preserve"> </w:t>
      </w:r>
      <w:r w:rsidRPr="00852832">
        <w:rPr>
          <w:rFonts w:ascii="Times New Roman" w:hAnsi="Times New Roman"/>
          <w:color w:val="000000" w:themeColor="text1"/>
          <w:sz w:val="24"/>
          <w:szCs w:val="24"/>
          <w:lang w:val="x-none"/>
        </w:rPr>
        <w:t>адрес:</w:t>
      </w:r>
      <w:r w:rsidRPr="00852832">
        <w:rPr>
          <w:rFonts w:ascii="Times New Roman" w:hAnsi="Times New Roman"/>
          <w:color w:val="000000" w:themeColor="text1"/>
          <w:sz w:val="24"/>
          <w:szCs w:val="24"/>
          <w:lang w:val="bg-BG"/>
        </w:rPr>
        <w:t xml:space="preserve"> </w:t>
      </w:r>
      <w:r w:rsidR="008A0A4A" w:rsidRPr="00852832">
        <w:rPr>
          <w:rFonts w:ascii="Times New Roman" w:hAnsi="Times New Roman"/>
          <w:color w:val="000000" w:themeColor="text1"/>
          <w:sz w:val="24"/>
          <w:szCs w:val="24"/>
          <w:lang w:val="bg-BG"/>
        </w:rPr>
        <w:t>гр. Габрово, 5300, пл. „Възраждане“ №3</w:t>
      </w:r>
    </w:p>
    <w:p w:rsidR="008A0A4A" w:rsidRPr="00852832" w:rsidRDefault="008A0A4A"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p>
    <w:p w:rsidR="008A0A4A" w:rsidRPr="00852832" w:rsidRDefault="006C332E"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 xml:space="preserve">Телефон, факс и ел. поща (е-mail): </w:t>
      </w:r>
      <w:r w:rsidR="008A0A4A" w:rsidRPr="00852832">
        <w:rPr>
          <w:rFonts w:ascii="Times New Roman" w:hAnsi="Times New Roman"/>
          <w:color w:val="000000" w:themeColor="text1"/>
          <w:sz w:val="24"/>
          <w:szCs w:val="24"/>
          <w:lang w:val="x-none"/>
        </w:rPr>
        <w:t>тел: 066 818 400, факс: 066 809</w:t>
      </w:r>
      <w:r w:rsidR="008A0A4A" w:rsidRPr="00852832">
        <w:rPr>
          <w:rFonts w:ascii="Times New Roman" w:hAnsi="Times New Roman"/>
          <w:color w:val="000000" w:themeColor="text1"/>
          <w:sz w:val="24"/>
          <w:szCs w:val="24"/>
          <w:lang w:val="bg-BG"/>
        </w:rPr>
        <w:t> </w:t>
      </w:r>
      <w:r w:rsidR="008A0A4A" w:rsidRPr="00852832">
        <w:rPr>
          <w:rFonts w:ascii="Times New Roman" w:hAnsi="Times New Roman"/>
          <w:color w:val="000000" w:themeColor="text1"/>
          <w:sz w:val="24"/>
          <w:szCs w:val="24"/>
          <w:lang w:val="x-none"/>
        </w:rPr>
        <w:t>371</w:t>
      </w:r>
    </w:p>
    <w:p w:rsidR="008A0A4A" w:rsidRPr="00852832" w:rsidRDefault="008A0A4A" w:rsidP="006C332E">
      <w:pPr>
        <w:widowControl w:val="0"/>
        <w:autoSpaceDE w:val="0"/>
        <w:autoSpaceDN w:val="0"/>
        <w:adjustRightInd w:val="0"/>
        <w:spacing w:after="0" w:line="240" w:lineRule="auto"/>
        <w:rPr>
          <w:rFonts w:ascii="Times New Roman" w:hAnsi="Times New Roman"/>
          <w:color w:val="000000" w:themeColor="text1"/>
          <w:sz w:val="24"/>
          <w:szCs w:val="24"/>
          <w:lang w:val="bg-BG"/>
        </w:rPr>
      </w:pPr>
    </w:p>
    <w:p w:rsidR="006C332E" w:rsidRPr="00852832" w:rsidRDefault="006C332E" w:rsidP="008A0A4A">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Управител или изпълнителен директор на фирмата възложител:</w:t>
      </w:r>
      <w:r w:rsidR="008A0A4A" w:rsidRPr="00852832">
        <w:rPr>
          <w:rFonts w:ascii="Times New Roman" w:hAnsi="Times New Roman"/>
          <w:color w:val="000000" w:themeColor="text1"/>
          <w:sz w:val="24"/>
          <w:szCs w:val="24"/>
          <w:lang w:val="bg-BG"/>
        </w:rPr>
        <w:t xml:space="preserve"> Таня Христова – кмет на Община Габрово</w:t>
      </w:r>
    </w:p>
    <w:p w:rsidR="008A0A4A" w:rsidRPr="00852832" w:rsidRDefault="008A0A4A" w:rsidP="008A0A4A">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8A0A4A" w:rsidRPr="00852832" w:rsidRDefault="006C332E" w:rsidP="008A0A4A">
      <w:pPr>
        <w:widowControl w:val="0"/>
        <w:autoSpaceDE w:val="0"/>
        <w:autoSpaceDN w:val="0"/>
        <w:adjustRightInd w:val="0"/>
        <w:spacing w:after="0" w:line="240" w:lineRule="auto"/>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 xml:space="preserve">Лице за контакти: </w:t>
      </w:r>
      <w:r w:rsidR="008A0A4A" w:rsidRPr="00852832">
        <w:rPr>
          <w:rFonts w:ascii="Times New Roman" w:hAnsi="Times New Roman"/>
          <w:color w:val="000000" w:themeColor="text1"/>
          <w:sz w:val="24"/>
          <w:szCs w:val="24"/>
          <w:lang w:val="bg-BG"/>
        </w:rPr>
        <w:t>Емилия Драганешева – гл. експерт в отдел „Околна среда и води“ при Община Габрово</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p>
    <w:p w:rsidR="006C332E" w:rsidRPr="00852832" w:rsidRDefault="00CE5C4D" w:rsidP="008E50EC">
      <w:pPr>
        <w:widowControl w:val="0"/>
        <w:autoSpaceDE w:val="0"/>
        <w:autoSpaceDN w:val="0"/>
        <w:adjustRightInd w:val="0"/>
        <w:spacing w:after="0" w:line="240" w:lineRule="auto"/>
        <w:ind w:firstLine="709"/>
        <w:jc w:val="both"/>
        <w:rPr>
          <w:rFonts w:ascii="Times New Roman" w:hAnsi="Times New Roman"/>
          <w:b/>
          <w:color w:val="000000" w:themeColor="text1"/>
          <w:sz w:val="24"/>
          <w:szCs w:val="24"/>
          <w:lang w:val="x-none"/>
        </w:rPr>
      </w:pPr>
      <w:r w:rsidRPr="00852832">
        <w:rPr>
          <w:rFonts w:ascii="Times New Roman" w:hAnsi="Times New Roman"/>
          <w:b/>
          <w:color w:val="000000" w:themeColor="text1"/>
          <w:sz w:val="24"/>
          <w:szCs w:val="24"/>
          <w:lang w:val="x-none"/>
        </w:rPr>
        <w:t>УВАЖАЕМ</w:t>
      </w:r>
      <w:r w:rsidR="008E50EC" w:rsidRPr="00852832">
        <w:rPr>
          <w:rFonts w:ascii="Times New Roman" w:hAnsi="Times New Roman"/>
          <w:b/>
          <w:color w:val="000000" w:themeColor="text1"/>
          <w:sz w:val="24"/>
          <w:szCs w:val="24"/>
          <w:lang w:val="bg-BG"/>
        </w:rPr>
        <w:t>И ГОСПОДИН СТАНЧЕВ</w:t>
      </w:r>
      <w:r w:rsidR="006C332E" w:rsidRPr="00852832">
        <w:rPr>
          <w:rFonts w:ascii="Times New Roman" w:hAnsi="Times New Roman"/>
          <w:b/>
          <w:color w:val="000000" w:themeColor="text1"/>
          <w:sz w:val="24"/>
          <w:szCs w:val="24"/>
          <w:lang w:val="x-none"/>
        </w:rPr>
        <w:t>,</w:t>
      </w:r>
    </w:p>
    <w:p w:rsidR="00763FC9" w:rsidRPr="00852832" w:rsidRDefault="00763FC9"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rPr>
      </w:pPr>
    </w:p>
    <w:p w:rsidR="008A0A4A" w:rsidRPr="00852832" w:rsidRDefault="006C332E" w:rsidP="00F52D3B">
      <w:pPr>
        <w:widowControl w:val="0"/>
        <w:autoSpaceDE w:val="0"/>
        <w:autoSpaceDN w:val="0"/>
        <w:adjustRightInd w:val="0"/>
        <w:ind w:firstLine="709"/>
        <w:jc w:val="both"/>
        <w:rPr>
          <w:rFonts w:ascii="Times New Roman" w:eastAsia="Times New Roman" w:hAnsi="Times New Roman"/>
          <w:b/>
          <w:sz w:val="24"/>
          <w:szCs w:val="24"/>
          <w:lang w:val="ru-RU" w:eastAsia="bg-BG"/>
        </w:rPr>
      </w:pPr>
      <w:r w:rsidRPr="00852832">
        <w:rPr>
          <w:rFonts w:ascii="Times New Roman" w:hAnsi="Times New Roman"/>
          <w:color w:val="000000" w:themeColor="text1"/>
          <w:sz w:val="24"/>
          <w:szCs w:val="24"/>
          <w:lang w:val="x-none"/>
        </w:rPr>
        <w:t>Уведомяваме Ви,</w:t>
      </w:r>
      <w:r w:rsidRPr="00852832">
        <w:rPr>
          <w:rFonts w:ascii="Times New Roman" w:hAnsi="Times New Roman"/>
          <w:color w:val="000000" w:themeColor="text1"/>
          <w:sz w:val="24"/>
          <w:szCs w:val="24"/>
          <w:lang w:val="bg-BG"/>
        </w:rPr>
        <w:t xml:space="preserve"> </w:t>
      </w:r>
      <w:r w:rsidRPr="00852832">
        <w:rPr>
          <w:rFonts w:ascii="Times New Roman" w:hAnsi="Times New Roman"/>
          <w:color w:val="000000" w:themeColor="text1"/>
          <w:sz w:val="24"/>
          <w:szCs w:val="24"/>
          <w:lang w:val="x-none"/>
        </w:rPr>
        <w:t>че</w:t>
      </w:r>
      <w:r w:rsidR="008A0A4A" w:rsidRPr="00852832">
        <w:rPr>
          <w:rFonts w:ascii="Times New Roman" w:hAnsi="Times New Roman"/>
          <w:color w:val="000000" w:themeColor="text1"/>
          <w:sz w:val="24"/>
          <w:szCs w:val="24"/>
          <w:lang w:val="bg-BG"/>
        </w:rPr>
        <w:t xml:space="preserve"> о</w:t>
      </w:r>
      <w:r w:rsidR="008A0A4A" w:rsidRPr="00852832">
        <w:rPr>
          <w:rFonts w:ascii="Times New Roman" w:hAnsi="Times New Roman"/>
          <w:color w:val="000000" w:themeColor="text1"/>
          <w:sz w:val="24"/>
          <w:szCs w:val="24"/>
        </w:rPr>
        <w:t xml:space="preserve">бщина Габрово има следното инвестиционно предложение: </w:t>
      </w:r>
      <w:r w:rsidR="00F52D3B" w:rsidRPr="00852832">
        <w:rPr>
          <w:rFonts w:ascii="Times New Roman" w:eastAsia="Times New Roman" w:hAnsi="Times New Roman"/>
          <w:b/>
          <w:sz w:val="24"/>
          <w:szCs w:val="24"/>
          <w:lang w:val="bg-BG" w:eastAsia="bg-BG"/>
        </w:rPr>
        <w:t xml:space="preserve">„Водоснабдяване на група села: Седянковци, Свинарски дол, Ветрово, Читаковци, Шипчени и Сейковци от вътрешната водопроводна мрежа на гр. Габрово“ </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u w:val="single"/>
          <w:lang w:val="bg-BG"/>
        </w:rPr>
      </w:pPr>
      <w:r w:rsidRPr="00852832">
        <w:rPr>
          <w:rFonts w:ascii="Times New Roman" w:hAnsi="Times New Roman"/>
          <w:color w:val="000000" w:themeColor="text1"/>
          <w:sz w:val="24"/>
          <w:szCs w:val="24"/>
          <w:u w:val="single"/>
          <w:lang w:val="x-none"/>
        </w:rPr>
        <w:t>Характеристика на инвестиционното предложение:</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u w:val="single"/>
          <w:lang w:val="bg-BG"/>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1. Резюме на предложението</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 xml:space="preserve"> (посочва се характерът на инвестиционното предложение, в т.ч. дали е за ново инвестиционно предложение, и/или за разширение или изменение на производствената дейност съгласно приложение № 1 или приложение № 2 към Закона за опазване на околната среда (ЗООС)</w:t>
      </w:r>
    </w:p>
    <w:p w:rsidR="00EE00CB" w:rsidRPr="00852832" w:rsidRDefault="00F52D3B" w:rsidP="00F52D3B">
      <w:pPr>
        <w:pStyle w:val="Char"/>
        <w:jc w:val="both"/>
        <w:rPr>
          <w:rFonts w:ascii="Times New Roman" w:hAnsi="Times New Roman" w:cs="Times New Roman"/>
          <w:b/>
          <w:color w:val="000000" w:themeColor="text1"/>
          <w:lang w:val="bg-BG"/>
        </w:rPr>
      </w:pPr>
      <w:r w:rsidRPr="00852832">
        <w:rPr>
          <w:rFonts w:ascii="Times New Roman" w:hAnsi="Times New Roman" w:cs="Times New Roman"/>
          <w:b/>
          <w:color w:val="000000" w:themeColor="text1"/>
          <w:lang w:val="bg-BG"/>
        </w:rPr>
        <w:tab/>
        <w:t>Предвижда се водоснабдяване на група села: Седянковци, Свинарски дол, Ветрово, Читаковци, Шипчени и Сейковци от вътрешната водопроводна мрежа на гр. Габрово.</w:t>
      </w:r>
      <w:r w:rsidR="00FF1F77" w:rsidRPr="00852832">
        <w:rPr>
          <w:rFonts w:ascii="Times New Roman" w:hAnsi="Times New Roman" w:cs="Times New Roman"/>
          <w:b/>
          <w:color w:val="000000" w:themeColor="text1"/>
          <w:lang w:val="en-US"/>
        </w:rPr>
        <w:t xml:space="preserve"> </w:t>
      </w:r>
      <w:r w:rsidR="00FF1F77" w:rsidRPr="00852832">
        <w:rPr>
          <w:rFonts w:ascii="Times New Roman" w:hAnsi="Times New Roman" w:cs="Times New Roman"/>
          <w:b/>
          <w:color w:val="000000" w:themeColor="text1"/>
          <w:lang w:val="bg-BG"/>
        </w:rPr>
        <w:t xml:space="preserve">Ще се изгради: </w:t>
      </w:r>
    </w:p>
    <w:p w:rsidR="00FF1F77" w:rsidRPr="00852832" w:rsidRDefault="00FF1F77" w:rsidP="00FF1F77">
      <w:pPr>
        <w:pStyle w:val="Char"/>
        <w:numPr>
          <w:ilvl w:val="0"/>
          <w:numId w:val="44"/>
        </w:numPr>
        <w:jc w:val="both"/>
        <w:rPr>
          <w:rFonts w:ascii="Times New Roman" w:hAnsi="Times New Roman" w:cs="Times New Roman"/>
          <w:b/>
          <w:color w:val="000000" w:themeColor="text1"/>
          <w:lang w:val="bg-BG"/>
        </w:rPr>
      </w:pPr>
      <w:r w:rsidRPr="00852832">
        <w:rPr>
          <w:rFonts w:ascii="Times New Roman" w:hAnsi="Times New Roman" w:cs="Times New Roman"/>
          <w:b/>
          <w:color w:val="000000" w:themeColor="text1"/>
          <w:lang w:val="bg-BG"/>
        </w:rPr>
        <w:t>тласкателен водопровод от нова помпена станция „Рязковци 2“ до НВ „Седянковци“;</w:t>
      </w:r>
    </w:p>
    <w:p w:rsidR="00FF1F77" w:rsidRPr="00852832" w:rsidRDefault="00FF1F77" w:rsidP="00FF1F77">
      <w:pPr>
        <w:pStyle w:val="Char"/>
        <w:numPr>
          <w:ilvl w:val="0"/>
          <w:numId w:val="44"/>
        </w:numPr>
        <w:jc w:val="both"/>
        <w:rPr>
          <w:rFonts w:ascii="Times New Roman" w:hAnsi="Times New Roman" w:cs="Times New Roman"/>
          <w:b/>
          <w:color w:val="000000" w:themeColor="text1"/>
          <w:lang w:val="bg-BG"/>
        </w:rPr>
      </w:pPr>
      <w:r w:rsidRPr="00852832">
        <w:rPr>
          <w:rFonts w:ascii="Times New Roman" w:hAnsi="Times New Roman" w:cs="Times New Roman"/>
          <w:b/>
          <w:color w:val="000000" w:themeColor="text1"/>
          <w:lang w:val="bg-BG"/>
        </w:rPr>
        <w:t xml:space="preserve">хранителни водопроводи от НВ Седянковци до вътрешните водопроводни мрежи на с. Седянковци, вкл. вилна зона, НВ „Депо“, с. Ветрово, </w:t>
      </w:r>
      <w:r w:rsidR="00664576" w:rsidRPr="00852832">
        <w:rPr>
          <w:rFonts w:ascii="Times New Roman" w:hAnsi="Times New Roman" w:cs="Times New Roman"/>
          <w:b/>
          <w:color w:val="000000" w:themeColor="text1"/>
          <w:lang w:val="bg-BG"/>
        </w:rPr>
        <w:t>с. Бекриите и с. Свинарски дол;</w:t>
      </w:r>
    </w:p>
    <w:p w:rsidR="00F52D3B" w:rsidRPr="005570BF" w:rsidRDefault="00CE1073" w:rsidP="005570BF">
      <w:pPr>
        <w:pStyle w:val="Char"/>
        <w:numPr>
          <w:ilvl w:val="0"/>
          <w:numId w:val="44"/>
        </w:numPr>
        <w:jc w:val="both"/>
        <w:rPr>
          <w:rFonts w:ascii="Times New Roman" w:hAnsi="Times New Roman" w:cs="Times New Roman"/>
          <w:b/>
          <w:color w:val="000000" w:themeColor="text1"/>
          <w:lang w:val="bg-BG"/>
        </w:rPr>
      </w:pPr>
      <w:r w:rsidRPr="00852832">
        <w:rPr>
          <w:rFonts w:ascii="Times New Roman" w:hAnsi="Times New Roman" w:cs="Times New Roman"/>
          <w:b/>
          <w:color w:val="000000" w:themeColor="text1"/>
          <w:lang w:val="bg-BG"/>
        </w:rPr>
        <w:lastRenderedPageBreak/>
        <w:t xml:space="preserve">магистрален водопровод от съществуващ водоем Седянковци до съществуващ напорен водоем 20 куб. м. за село Сейковци. </w:t>
      </w:r>
      <w:r w:rsidR="00664576" w:rsidRPr="00852832">
        <w:rPr>
          <w:rFonts w:ascii="Times New Roman" w:hAnsi="Times New Roman" w:cs="Times New Roman"/>
          <w:b/>
          <w:color w:val="000000" w:themeColor="text1"/>
          <w:lang w:val="bg-BG"/>
        </w:rPr>
        <w:t>Ще з</w:t>
      </w:r>
      <w:r w:rsidRPr="00852832">
        <w:rPr>
          <w:rFonts w:ascii="Times New Roman" w:hAnsi="Times New Roman" w:cs="Times New Roman"/>
          <w:b/>
          <w:color w:val="000000" w:themeColor="text1"/>
          <w:lang w:val="bg-BG"/>
        </w:rPr>
        <w:t xml:space="preserve">ахранва селата Читаковци, Шипчени, Сейковци и Бялково.  </w:t>
      </w:r>
    </w:p>
    <w:p w:rsidR="005570BF" w:rsidRDefault="005570BF" w:rsidP="005570BF">
      <w:pPr>
        <w:widowControl w:val="0"/>
        <w:tabs>
          <w:tab w:val="left" w:pos="993"/>
        </w:tabs>
        <w:autoSpaceDE w:val="0"/>
        <w:autoSpaceDN w:val="0"/>
        <w:adjustRightInd w:val="0"/>
        <w:contextualSpacing/>
        <w:jc w:val="both"/>
        <w:rPr>
          <w:rFonts w:ascii="Times New Roman" w:eastAsia="Times New Roman" w:hAnsi="Times New Roman"/>
          <w:b/>
          <w:bCs/>
          <w:color w:val="000000" w:themeColor="text1"/>
          <w:sz w:val="24"/>
          <w:szCs w:val="24"/>
          <w:lang w:val="bg-BG" w:eastAsia="bg-BG"/>
        </w:rPr>
      </w:pPr>
      <w:r>
        <w:rPr>
          <w:rFonts w:ascii="Times New Roman" w:eastAsia="Times New Roman" w:hAnsi="Times New Roman"/>
          <w:b/>
          <w:bCs/>
          <w:color w:val="000000" w:themeColor="text1"/>
          <w:sz w:val="24"/>
          <w:szCs w:val="24"/>
          <w:lang w:val="bg-BG" w:eastAsia="bg-BG"/>
        </w:rPr>
        <w:tab/>
      </w:r>
    </w:p>
    <w:p w:rsidR="005570BF" w:rsidRPr="005570BF" w:rsidRDefault="005570BF" w:rsidP="005570BF">
      <w:pPr>
        <w:widowControl w:val="0"/>
        <w:tabs>
          <w:tab w:val="left" w:pos="993"/>
        </w:tabs>
        <w:autoSpaceDE w:val="0"/>
        <w:autoSpaceDN w:val="0"/>
        <w:adjustRightInd w:val="0"/>
        <w:contextualSpacing/>
        <w:jc w:val="both"/>
        <w:rPr>
          <w:rFonts w:ascii="Times New Roman" w:eastAsia="Times New Roman" w:hAnsi="Times New Roman"/>
          <w:b/>
          <w:bCs/>
          <w:color w:val="000000" w:themeColor="text1"/>
          <w:sz w:val="24"/>
          <w:szCs w:val="24"/>
          <w:lang w:eastAsia="bg-BG"/>
        </w:rPr>
      </w:pPr>
      <w:r>
        <w:rPr>
          <w:rFonts w:ascii="Times New Roman" w:eastAsia="Times New Roman" w:hAnsi="Times New Roman"/>
          <w:b/>
          <w:bCs/>
          <w:color w:val="000000" w:themeColor="text1"/>
          <w:sz w:val="24"/>
          <w:szCs w:val="24"/>
          <w:lang w:val="bg-BG" w:eastAsia="bg-BG"/>
        </w:rPr>
        <w:tab/>
      </w:r>
      <w:r w:rsidRPr="005570BF">
        <w:rPr>
          <w:rFonts w:ascii="Times New Roman" w:eastAsia="Times New Roman" w:hAnsi="Times New Roman"/>
          <w:b/>
          <w:bCs/>
          <w:color w:val="000000" w:themeColor="text1"/>
          <w:sz w:val="24"/>
          <w:szCs w:val="24"/>
          <w:lang w:val="bg-BG" w:eastAsia="bg-BG"/>
        </w:rPr>
        <w:t xml:space="preserve">С изпълнението на обекта ще се засегнат имоти в землищата на гр. Габрово, </w:t>
      </w:r>
      <w:r>
        <w:rPr>
          <w:rFonts w:ascii="Times New Roman" w:eastAsia="Times New Roman" w:hAnsi="Times New Roman"/>
          <w:b/>
          <w:bCs/>
          <w:color w:val="000000" w:themeColor="text1"/>
          <w:sz w:val="24"/>
          <w:szCs w:val="24"/>
          <w:lang w:val="bg-BG" w:eastAsia="bg-BG"/>
        </w:rPr>
        <w:t xml:space="preserve">с. Рязковци, </w:t>
      </w:r>
      <w:r w:rsidRPr="005570BF">
        <w:rPr>
          <w:rFonts w:ascii="Times New Roman" w:eastAsia="Times New Roman" w:hAnsi="Times New Roman"/>
          <w:b/>
          <w:bCs/>
          <w:color w:val="000000" w:themeColor="text1"/>
          <w:sz w:val="24"/>
          <w:szCs w:val="24"/>
          <w:lang w:val="bg-BG" w:eastAsia="bg-BG"/>
        </w:rPr>
        <w:t>с. Гръблевци и с. Кози рог</w:t>
      </w:r>
      <w:r w:rsidRPr="005570BF">
        <w:rPr>
          <w:rFonts w:ascii="Times New Roman" w:eastAsia="Times New Roman" w:hAnsi="Times New Roman"/>
          <w:b/>
          <w:bCs/>
          <w:color w:val="000000" w:themeColor="text1"/>
          <w:sz w:val="24"/>
          <w:szCs w:val="24"/>
          <w:lang w:eastAsia="bg-BG"/>
        </w:rPr>
        <w:t>.</w:t>
      </w:r>
    </w:p>
    <w:p w:rsidR="005570BF" w:rsidRPr="00852832" w:rsidRDefault="005570BF" w:rsidP="00CE1073">
      <w:pPr>
        <w:widowControl w:val="0"/>
        <w:tabs>
          <w:tab w:val="left" w:pos="993"/>
        </w:tabs>
        <w:autoSpaceDE w:val="0"/>
        <w:autoSpaceDN w:val="0"/>
        <w:adjustRightInd w:val="0"/>
        <w:contextualSpacing/>
        <w:jc w:val="both"/>
        <w:rPr>
          <w:rFonts w:ascii="Times New Roman" w:eastAsia="Times New Roman" w:hAnsi="Times New Roman"/>
          <w:b/>
          <w:bCs/>
          <w:color w:val="000000" w:themeColor="text1"/>
          <w:sz w:val="24"/>
          <w:szCs w:val="24"/>
          <w:lang w:eastAsia="bg-BG"/>
        </w:rPr>
      </w:pPr>
    </w:p>
    <w:p w:rsidR="00732E90" w:rsidRPr="00852832" w:rsidRDefault="00732E90" w:rsidP="00732E90">
      <w:pPr>
        <w:widowControl w:val="0"/>
        <w:tabs>
          <w:tab w:val="left" w:pos="993"/>
        </w:tabs>
        <w:autoSpaceDE w:val="0"/>
        <w:autoSpaceDN w:val="0"/>
        <w:adjustRightInd w:val="0"/>
        <w:contextualSpacing/>
        <w:jc w:val="both"/>
        <w:rPr>
          <w:rFonts w:ascii="Times New Roman" w:eastAsia="Times New Roman" w:hAnsi="Times New Roman"/>
          <w:b/>
          <w:bCs/>
          <w:iCs/>
          <w:color w:val="000000" w:themeColor="text1"/>
          <w:sz w:val="24"/>
          <w:szCs w:val="24"/>
          <w:lang w:val="ru-RU" w:eastAsia="bg-BG"/>
        </w:rPr>
      </w:pPr>
      <w:r w:rsidRPr="00852832">
        <w:rPr>
          <w:rFonts w:ascii="Times New Roman" w:eastAsia="Times New Roman" w:hAnsi="Times New Roman"/>
          <w:b/>
          <w:bCs/>
          <w:iCs/>
          <w:color w:val="000000" w:themeColor="text1"/>
          <w:sz w:val="24"/>
          <w:szCs w:val="24"/>
          <w:lang w:val="ru-RU" w:eastAsia="bg-BG"/>
        </w:rPr>
        <w:tab/>
        <w:t xml:space="preserve">ИП не попада в защитена територия по смисъла на Закона за защитените територии. </w:t>
      </w:r>
    </w:p>
    <w:p w:rsidR="00732E90" w:rsidRPr="00852832" w:rsidRDefault="00DC6F42" w:rsidP="00732E90">
      <w:pPr>
        <w:widowControl w:val="0"/>
        <w:tabs>
          <w:tab w:val="left" w:pos="993"/>
        </w:tabs>
        <w:autoSpaceDE w:val="0"/>
        <w:autoSpaceDN w:val="0"/>
        <w:adjustRightInd w:val="0"/>
        <w:contextualSpacing/>
        <w:jc w:val="both"/>
        <w:rPr>
          <w:rFonts w:ascii="Times New Roman" w:eastAsia="Times New Roman" w:hAnsi="Times New Roman"/>
          <w:b/>
          <w:bCs/>
          <w:iCs/>
          <w:color w:val="000000" w:themeColor="text1"/>
          <w:sz w:val="24"/>
          <w:szCs w:val="24"/>
          <w:lang w:val="ru-RU" w:eastAsia="bg-BG"/>
        </w:rPr>
      </w:pPr>
      <w:r w:rsidRPr="00852832">
        <w:rPr>
          <w:rFonts w:ascii="Times New Roman" w:eastAsia="Times New Roman" w:hAnsi="Times New Roman"/>
          <w:b/>
          <w:bCs/>
          <w:iCs/>
          <w:color w:val="000000" w:themeColor="text1"/>
          <w:sz w:val="24"/>
          <w:szCs w:val="24"/>
          <w:lang w:val="ru-RU" w:eastAsia="bg-BG"/>
        </w:rPr>
        <w:tab/>
        <w:t>Поземлени имоти с идентификатори: 14218.2.4 по КККР на гр. Габрово, 17991.139.107, 17991.41.33, 17991.40.1 по КККР на с. Гръблевци, 37722.109.215, 37722.118.3, 37722.142.8, 37722.142.7, 37722.118.1, 37722.142.6, 37722.142.47, 37722.142.10, 37722.118.34, 37722.118.14, 37722.115.9, 37722.115.2, 37722.115.1, 37722.142.51, 37722</w:t>
      </w:r>
      <w:r w:rsidR="00D02FC6" w:rsidRPr="00852832">
        <w:rPr>
          <w:rFonts w:ascii="Times New Roman" w:eastAsia="Times New Roman" w:hAnsi="Times New Roman"/>
          <w:b/>
          <w:bCs/>
          <w:iCs/>
          <w:color w:val="000000" w:themeColor="text1"/>
          <w:sz w:val="24"/>
          <w:szCs w:val="24"/>
          <w:lang w:val="ru-RU" w:eastAsia="bg-BG"/>
        </w:rPr>
        <w:t xml:space="preserve">.115.5, 37722.106.52, 37722.106.51, 37722.106.50, 37722.106.36, 37722.106.35, 37722.142.46 по КККР на </w:t>
      </w:r>
      <w:r w:rsidR="002442FD" w:rsidRPr="00852832">
        <w:rPr>
          <w:rFonts w:ascii="Times New Roman" w:eastAsia="Times New Roman" w:hAnsi="Times New Roman"/>
          <w:b/>
          <w:bCs/>
          <w:iCs/>
          <w:color w:val="000000" w:themeColor="text1"/>
          <w:sz w:val="24"/>
          <w:szCs w:val="24"/>
          <w:lang w:val="ru-RU" w:eastAsia="bg-BG"/>
        </w:rPr>
        <w:t>с. Кози рог, 30661.140.10 по КККР на</w:t>
      </w:r>
      <w:r w:rsidR="000F7983" w:rsidRPr="00852832">
        <w:rPr>
          <w:rFonts w:ascii="Times New Roman" w:eastAsia="Times New Roman" w:hAnsi="Times New Roman"/>
          <w:b/>
          <w:bCs/>
          <w:iCs/>
          <w:color w:val="000000" w:themeColor="text1"/>
          <w:sz w:val="24"/>
          <w:szCs w:val="24"/>
          <w:lang w:val="ru-RU" w:eastAsia="bg-BG"/>
        </w:rPr>
        <w:t xml:space="preserve"> с. Здравковец </w:t>
      </w:r>
      <w:r w:rsidR="00732E90" w:rsidRPr="00852832">
        <w:rPr>
          <w:rFonts w:ascii="Times New Roman" w:eastAsia="Times New Roman" w:hAnsi="Times New Roman"/>
          <w:b/>
          <w:bCs/>
          <w:iCs/>
          <w:color w:val="000000" w:themeColor="text1"/>
          <w:sz w:val="24"/>
          <w:szCs w:val="24"/>
          <w:lang w:val="ru-RU" w:eastAsia="bg-BG"/>
        </w:rPr>
        <w:t>попада</w:t>
      </w:r>
      <w:r w:rsidR="000F7983" w:rsidRPr="00852832">
        <w:rPr>
          <w:rFonts w:ascii="Times New Roman" w:eastAsia="Times New Roman" w:hAnsi="Times New Roman"/>
          <w:b/>
          <w:bCs/>
          <w:iCs/>
          <w:color w:val="000000" w:themeColor="text1"/>
          <w:sz w:val="24"/>
          <w:szCs w:val="24"/>
          <w:lang w:val="ru-RU" w:eastAsia="bg-BG"/>
        </w:rPr>
        <w:t>т</w:t>
      </w:r>
      <w:r w:rsidR="00732E90" w:rsidRPr="00852832">
        <w:rPr>
          <w:rFonts w:ascii="Times New Roman" w:eastAsia="Times New Roman" w:hAnsi="Times New Roman"/>
          <w:b/>
          <w:bCs/>
          <w:iCs/>
          <w:color w:val="000000" w:themeColor="text1"/>
          <w:sz w:val="24"/>
          <w:szCs w:val="24"/>
          <w:lang w:val="ru-RU" w:eastAsia="bg-BG"/>
        </w:rPr>
        <w:t xml:space="preserve"> в защитена зона </w:t>
      </w:r>
      <w:r w:rsidR="000F7983" w:rsidRPr="00852832">
        <w:rPr>
          <w:rFonts w:ascii="Times New Roman" w:eastAsia="Times New Roman" w:hAnsi="Times New Roman"/>
          <w:b/>
          <w:bCs/>
          <w:iCs/>
          <w:color w:val="000000" w:themeColor="text1"/>
          <w:sz w:val="24"/>
          <w:szCs w:val="24"/>
          <w:lang w:val="ru-RU" w:eastAsia="bg-BG"/>
        </w:rPr>
        <w:t>от мрежата Натура 2000 -</w:t>
      </w:r>
      <w:r w:rsidR="00732E90" w:rsidRPr="00852832">
        <w:rPr>
          <w:rFonts w:ascii="Times New Roman" w:eastAsia="Times New Roman" w:hAnsi="Times New Roman"/>
          <w:b/>
          <w:bCs/>
          <w:iCs/>
          <w:color w:val="000000" w:themeColor="text1"/>
          <w:sz w:val="24"/>
          <w:szCs w:val="24"/>
          <w:lang w:val="ru-RU" w:eastAsia="bg-BG"/>
        </w:rPr>
        <w:t xml:space="preserve"> </w:t>
      </w:r>
      <w:r w:rsidR="00097289">
        <w:rPr>
          <w:rFonts w:ascii="Times New Roman" w:eastAsia="Times New Roman" w:hAnsi="Times New Roman"/>
          <w:b/>
          <w:bCs/>
          <w:iCs/>
          <w:color w:val="000000" w:themeColor="text1"/>
          <w:sz w:val="24"/>
          <w:szCs w:val="24"/>
          <w:lang w:eastAsia="bg-BG"/>
        </w:rPr>
        <w:t>BG0000190</w:t>
      </w:r>
      <w:r w:rsidR="00732E90" w:rsidRPr="00852832">
        <w:rPr>
          <w:rFonts w:ascii="Times New Roman" w:eastAsia="Times New Roman" w:hAnsi="Times New Roman"/>
          <w:b/>
          <w:bCs/>
          <w:iCs/>
          <w:color w:val="000000" w:themeColor="text1"/>
          <w:sz w:val="24"/>
          <w:szCs w:val="24"/>
          <w:lang w:eastAsia="bg-BG"/>
        </w:rPr>
        <w:t xml:space="preserve"> </w:t>
      </w:r>
      <w:r w:rsidR="00097289">
        <w:rPr>
          <w:rFonts w:ascii="Times New Roman" w:eastAsia="Times New Roman" w:hAnsi="Times New Roman"/>
          <w:b/>
          <w:bCs/>
          <w:iCs/>
          <w:color w:val="000000" w:themeColor="text1"/>
          <w:sz w:val="24"/>
          <w:szCs w:val="24"/>
          <w:lang w:val="bg-BG" w:eastAsia="bg-BG"/>
        </w:rPr>
        <w:t>„Витата стена</w:t>
      </w:r>
      <w:r w:rsidR="00732E90" w:rsidRPr="00852832">
        <w:rPr>
          <w:rFonts w:ascii="Times New Roman" w:eastAsia="Times New Roman" w:hAnsi="Times New Roman"/>
          <w:b/>
          <w:bCs/>
          <w:iCs/>
          <w:color w:val="000000" w:themeColor="text1"/>
          <w:sz w:val="24"/>
          <w:szCs w:val="24"/>
          <w:lang w:val="bg-BG" w:eastAsia="bg-BG"/>
        </w:rPr>
        <w:t>“ за опазване на природните местообитания и на дивата флора и фауна</w:t>
      </w:r>
      <w:r w:rsidR="00097289">
        <w:rPr>
          <w:rFonts w:ascii="Times New Roman" w:eastAsia="Times New Roman" w:hAnsi="Times New Roman"/>
          <w:b/>
          <w:bCs/>
          <w:iCs/>
          <w:color w:val="000000" w:themeColor="text1"/>
          <w:sz w:val="24"/>
          <w:szCs w:val="24"/>
          <w:lang w:val="bg-BG" w:eastAsia="bg-BG"/>
        </w:rPr>
        <w:t xml:space="preserve">. </w:t>
      </w:r>
      <w:r w:rsidR="000F7983" w:rsidRPr="00852832">
        <w:rPr>
          <w:rFonts w:ascii="Times New Roman" w:eastAsia="Times New Roman" w:hAnsi="Times New Roman"/>
          <w:b/>
          <w:bCs/>
          <w:iCs/>
          <w:color w:val="000000" w:themeColor="text1"/>
          <w:sz w:val="24"/>
          <w:szCs w:val="24"/>
          <w:lang w:val="bg-BG" w:eastAsia="bg-BG"/>
        </w:rPr>
        <w:t xml:space="preserve"> </w:t>
      </w:r>
    </w:p>
    <w:p w:rsidR="00DF13A1" w:rsidRPr="00852832" w:rsidRDefault="00DF13A1" w:rsidP="00DF13A1">
      <w:pPr>
        <w:widowControl w:val="0"/>
        <w:tabs>
          <w:tab w:val="left" w:pos="993"/>
        </w:tabs>
        <w:autoSpaceDE w:val="0"/>
        <w:autoSpaceDN w:val="0"/>
        <w:adjustRightInd w:val="0"/>
        <w:ind w:left="720"/>
        <w:contextualSpacing/>
        <w:jc w:val="both"/>
        <w:rPr>
          <w:rFonts w:ascii="Times New Roman" w:eastAsia="Times New Roman" w:hAnsi="Times New Roman"/>
          <w:b/>
          <w:bCs/>
          <w:color w:val="000000" w:themeColor="text1"/>
          <w:sz w:val="24"/>
          <w:szCs w:val="24"/>
          <w:lang w:val="bg-BG" w:eastAsia="bg-BG"/>
        </w:rPr>
      </w:pPr>
    </w:p>
    <w:p w:rsidR="006C332E" w:rsidRDefault="006C332E" w:rsidP="007065A5">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2. Описание на основните процеси, капацитет, обща използвана площ; необходимост от други свързани с основния предмет спомагателни или поддържащи дейности, в т.ч. ползване на съществуваща или необходимост от изграждане на нова техническа инфраструктура (пътища/улици, газопровод, електропроводи и др.); предвидени изкопни работи, предполагаема дълбочина на изкопите, ползване на взрив:</w:t>
      </w:r>
    </w:p>
    <w:p w:rsidR="00097289" w:rsidRPr="00852832" w:rsidRDefault="00097289" w:rsidP="007065A5">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64576" w:rsidRPr="00852832" w:rsidRDefault="00664576" w:rsidP="00664576">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Предвижда се водоснабдяване на група села: Седянковци, Свинарски дол, Ветрово, Читаковци, Шипчени и Сейковци от вътрешната водопроводна мрежа на гр. Габрово.</w:t>
      </w:r>
      <w:r w:rsidRPr="00852832">
        <w:rPr>
          <w:rFonts w:ascii="Times New Roman" w:hAnsi="Times New Roman"/>
          <w:b/>
          <w:color w:val="000000" w:themeColor="text1"/>
          <w:sz w:val="24"/>
          <w:szCs w:val="24"/>
        </w:rPr>
        <w:t xml:space="preserve"> </w:t>
      </w:r>
      <w:r w:rsidRPr="00852832">
        <w:rPr>
          <w:rFonts w:ascii="Times New Roman" w:hAnsi="Times New Roman"/>
          <w:b/>
          <w:color w:val="000000" w:themeColor="text1"/>
          <w:sz w:val="24"/>
          <w:szCs w:val="24"/>
          <w:lang w:val="bg-BG"/>
        </w:rPr>
        <w:t xml:space="preserve">Ще се изгради: </w:t>
      </w:r>
    </w:p>
    <w:p w:rsidR="00664576" w:rsidRPr="00852832" w:rsidRDefault="00664576" w:rsidP="00664576">
      <w:pPr>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тласкателен водопровод от нова помпена станция „Рязковци 2“ до НВ „Седянковци“;</w:t>
      </w:r>
    </w:p>
    <w:p w:rsidR="00664576" w:rsidRPr="00852832" w:rsidRDefault="00664576" w:rsidP="00664576">
      <w:pPr>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хранителни водопроводи от НВ Седянковци до вътрешните водопроводни мрежи на с. Седянковци, вкл. вилна зона, НВ „Депо“, с. Ветрово, с. Бекриите и с. Свинарски дол;</w:t>
      </w:r>
    </w:p>
    <w:p w:rsidR="006C332E" w:rsidRPr="00852832" w:rsidRDefault="00664576" w:rsidP="00CE5C4D">
      <w:pPr>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 xml:space="preserve">магистрален водопровод от съществуващ водоем Седянковци до съществуващ напорен водоем 20 куб. м. за село Сейковци. Ще захранва селата Читаковци, Шипчени, Сейковци и Бялково.  </w:t>
      </w:r>
      <w:bookmarkStart w:id="0" w:name="_GoBack"/>
      <w:bookmarkEnd w:id="0"/>
    </w:p>
    <w:p w:rsidR="00CE1073" w:rsidRPr="00852832" w:rsidRDefault="00CE1073" w:rsidP="00CE5C4D">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CF2F77" w:rsidRPr="00852832" w:rsidRDefault="006C332E" w:rsidP="00852832">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3. Връзка с други съществуващи и одобрени с устройствен или друг план дейности в обхвата на въздействие на обекта на инвестиционното предложение, необходимост от издаване на съгласувателни/разрешителни документи по реда на специален закон; орган по одобряване/разрешаване на инвестиционното предложение по реда на специален закон:</w:t>
      </w:r>
    </w:p>
    <w:p w:rsidR="00617E6B" w:rsidRPr="00852832" w:rsidRDefault="00CD0507" w:rsidP="00617E6B">
      <w:pPr>
        <w:pStyle w:val="ListParagraph"/>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изработването на работ</w:t>
      </w:r>
      <w:r w:rsidR="00617E6B" w:rsidRPr="00852832">
        <w:rPr>
          <w:rFonts w:ascii="Times New Roman" w:hAnsi="Times New Roman"/>
          <w:b/>
          <w:color w:val="000000" w:themeColor="text1"/>
          <w:sz w:val="24"/>
          <w:szCs w:val="24"/>
          <w:lang w:val="bg-BG"/>
        </w:rPr>
        <w:t>ен/технически проект за обекта;</w:t>
      </w:r>
    </w:p>
    <w:p w:rsidR="00617E6B" w:rsidRPr="00852832" w:rsidRDefault="00617E6B" w:rsidP="00617E6B">
      <w:pPr>
        <w:pStyle w:val="ListParagraph"/>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одобр</w:t>
      </w:r>
      <w:r w:rsidR="00097289">
        <w:rPr>
          <w:rFonts w:ascii="Times New Roman" w:hAnsi="Times New Roman"/>
          <w:b/>
          <w:color w:val="000000" w:themeColor="text1"/>
          <w:sz w:val="24"/>
          <w:szCs w:val="24"/>
          <w:lang w:val="bg-BG"/>
        </w:rPr>
        <w:t>е</w:t>
      </w:r>
      <w:r w:rsidRPr="00852832">
        <w:rPr>
          <w:rFonts w:ascii="Times New Roman" w:hAnsi="Times New Roman"/>
          <w:b/>
          <w:color w:val="000000" w:themeColor="text1"/>
          <w:sz w:val="24"/>
          <w:szCs w:val="24"/>
          <w:lang w:val="bg-BG"/>
        </w:rPr>
        <w:t>ние на проекта от главния архитект на община Габрово;</w:t>
      </w:r>
    </w:p>
    <w:p w:rsidR="00617E6B" w:rsidRPr="00852832" w:rsidRDefault="00617E6B" w:rsidP="00617E6B">
      <w:pPr>
        <w:pStyle w:val="ListParagraph"/>
        <w:widowControl w:val="0"/>
        <w:numPr>
          <w:ilvl w:val="0"/>
          <w:numId w:val="44"/>
        </w:numPr>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издаване на разрешение за строеж от главния архитект на община Габрово.</w:t>
      </w:r>
    </w:p>
    <w:p w:rsidR="00617E6B" w:rsidRDefault="00617E6B" w:rsidP="00852832">
      <w:pPr>
        <w:widowControl w:val="0"/>
        <w:autoSpaceDE w:val="0"/>
        <w:autoSpaceDN w:val="0"/>
        <w:adjustRightInd w:val="0"/>
        <w:spacing w:after="0" w:line="240" w:lineRule="auto"/>
        <w:jc w:val="both"/>
        <w:rPr>
          <w:rFonts w:ascii="Times New Roman" w:hAnsi="Times New Roman"/>
          <w:color w:val="000000" w:themeColor="text1"/>
          <w:sz w:val="24"/>
          <w:szCs w:val="24"/>
          <w:lang w:val="x-none"/>
        </w:rPr>
      </w:pPr>
    </w:p>
    <w:p w:rsidR="00097289" w:rsidRPr="00852832" w:rsidRDefault="00097289" w:rsidP="00852832">
      <w:pPr>
        <w:widowControl w:val="0"/>
        <w:autoSpaceDE w:val="0"/>
        <w:autoSpaceDN w:val="0"/>
        <w:adjustRightInd w:val="0"/>
        <w:spacing w:after="0" w:line="240" w:lineRule="auto"/>
        <w:jc w:val="both"/>
        <w:rPr>
          <w:rFonts w:ascii="Times New Roman" w:hAnsi="Times New Roman"/>
          <w:color w:val="000000" w:themeColor="text1"/>
          <w:sz w:val="24"/>
          <w:szCs w:val="24"/>
          <w:lang w:val="x-none"/>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4. Местоположение:</w:t>
      </w:r>
    </w:p>
    <w:p w:rsidR="004F52E8" w:rsidRPr="00852832" w:rsidRDefault="006C332E" w:rsidP="004F52E8">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 xml:space="preserve">(населено място, община, квартал, поземлен имот, като за линейни обекти се посочват засегнатите общини/райони/кметства, географски координати или </w:t>
      </w:r>
      <w:r w:rsidRPr="00852832">
        <w:rPr>
          <w:rFonts w:ascii="Times New Roman" w:hAnsi="Times New Roman"/>
          <w:color w:val="000000" w:themeColor="text1"/>
          <w:sz w:val="24"/>
          <w:szCs w:val="24"/>
          <w:lang w:val="x-none"/>
        </w:rPr>
        <w:lastRenderedPageBreak/>
        <w:t>правоъгълни проекционни UTM координати в 35 зона в БГС2005, собственост, близост до или засягане на елементи на Националната екологична мрежа (НЕМ), обекти, подлежащи на здравна защита, и територии за опазване на обектите на културното наследство, очаквано трансгранично въздействие, схема на нова или промяна на съществуваща пътна инфраструктура)</w:t>
      </w:r>
      <w:r w:rsidR="009A4C63" w:rsidRPr="00852832">
        <w:rPr>
          <w:rFonts w:ascii="Times New Roman" w:hAnsi="Times New Roman"/>
          <w:color w:val="000000" w:themeColor="text1"/>
          <w:sz w:val="24"/>
          <w:szCs w:val="24"/>
          <w:lang w:val="bg-BG"/>
        </w:rPr>
        <w:t>.</w:t>
      </w:r>
    </w:p>
    <w:p w:rsidR="00CE1073" w:rsidRPr="00852832" w:rsidRDefault="00CE1073" w:rsidP="004F52E8">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17E6B" w:rsidRPr="00852832" w:rsidRDefault="00CE1073" w:rsidP="00CE1073">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t>ТЛАСКАТЕЛЕН ВОДОПРОВОД ОТ нова помпена станция „Рязковци 2” до НВ „Седянковци”</w:t>
      </w:r>
      <w:r w:rsidRPr="00852832">
        <w:rPr>
          <w:rFonts w:ascii="Times New Roman" w:eastAsia="Times New Roman" w:hAnsi="Times New Roman"/>
          <w:b/>
          <w:sz w:val="24"/>
          <w:szCs w:val="24"/>
          <w:lang w:val="bg-BG" w:eastAsia="bg-BG"/>
        </w:rPr>
        <w:t xml:space="preserve">. </w:t>
      </w:r>
      <w:r w:rsidRPr="00852832">
        <w:rPr>
          <w:rFonts w:ascii="Times New Roman" w:eastAsia="Times New Roman" w:hAnsi="Times New Roman"/>
          <w:sz w:val="24"/>
          <w:szCs w:val="24"/>
          <w:lang w:val="bg-BG" w:eastAsia="bg-BG"/>
        </w:rPr>
        <w:t xml:space="preserve">За ново изграждане: </w:t>
      </w:r>
      <w:r w:rsidRPr="00852832">
        <w:rPr>
          <w:rFonts w:ascii="Times New Roman" w:eastAsia="Times New Roman" w:hAnsi="Times New Roman"/>
          <w:b/>
          <w:sz w:val="24"/>
          <w:szCs w:val="24"/>
          <w:lang w:val="bg-BG" w:eastAsia="bg-BG"/>
        </w:rPr>
        <w:t xml:space="preserve">ПС “Рязковци” ПИ 63690.601.45 </w:t>
      </w:r>
      <w:r w:rsidRPr="00852832">
        <w:rPr>
          <w:rFonts w:ascii="Times New Roman" w:eastAsia="Times New Roman" w:hAnsi="Times New Roman"/>
          <w:sz w:val="24"/>
          <w:szCs w:val="24"/>
          <w:lang w:val="bg-BG" w:eastAsia="bg-BG"/>
        </w:rPr>
        <w:t xml:space="preserve">НТП За водностопанско, хидромелиоративно съоръжение, ВТ населени места, общинска публична собственост, 63690.601.45 – За водностопанско, хидромелиоративно съоръжение, ВТ Земеделска, стопанисвано от общината, 14218.10.46 – нива; </w:t>
      </w:r>
      <w:r w:rsidRPr="00852832">
        <w:rPr>
          <w:rFonts w:ascii="Times New Roman" w:eastAsia="Times New Roman" w:hAnsi="Times New Roman"/>
          <w:sz w:val="24"/>
          <w:szCs w:val="24"/>
          <w:lang w:val="bg-BG" w:eastAsia="bg-BG"/>
        </w:rPr>
        <w:br/>
        <w:t>ВТ територия на транспорта, Държавна публична собственост, 14218.2.4 – За път от републиканската пътна мрежа; ВТ територия на транспорта, държавна публична, 17991.230.101</w:t>
      </w:r>
      <w:r w:rsidRPr="00852832">
        <w:rPr>
          <w:rFonts w:ascii="Times New Roman" w:eastAsia="Times New Roman" w:hAnsi="Times New Roman"/>
          <w:b/>
          <w:bCs/>
          <w:sz w:val="24"/>
          <w:szCs w:val="24"/>
          <w:lang w:val="bg-BG" w:eastAsia="bg-BG"/>
        </w:rPr>
        <w:t xml:space="preserve"> – </w:t>
      </w:r>
      <w:r w:rsidRPr="00852832">
        <w:rPr>
          <w:rFonts w:ascii="Times New Roman" w:eastAsia="Times New Roman" w:hAnsi="Times New Roman"/>
          <w:sz w:val="24"/>
          <w:szCs w:val="24"/>
          <w:lang w:val="bg-BG" w:eastAsia="bg-BG"/>
        </w:rPr>
        <w:t xml:space="preserve">За път от републиканската пътна мрежа; ВТ територия на транспорта, Държавна публична, 17991.170.101 – За път от републиканската пътна мрежа; </w:t>
      </w:r>
      <w:r w:rsidRPr="00852832">
        <w:rPr>
          <w:rFonts w:ascii="Times New Roman" w:eastAsia="Times New Roman" w:hAnsi="Times New Roman"/>
          <w:sz w:val="24"/>
          <w:szCs w:val="24"/>
          <w:lang w:val="bg-BG" w:eastAsia="bg-BG"/>
        </w:rPr>
        <w:br/>
        <w:t xml:space="preserve">ВТ територия на транспорта, Държавна публична, 17991.145.101 – За път от републиканската пътна мрежа; ВТ територия на транспорта, Държавна публична, 17991.245.101 – За път от републиканската пътна мрежа; ВТ Земеделска, Съсобственост, 17991.248.249 – Неизползвана нива (угар, орница); ВТ територия на транспорта, Общинска публична, 17991.137.101 – За местен път; , ВТ Земеделска, частна, 17991.104.6 – Пасище; ВТ земеделска, Общинска публична, 17991.135.9 – За селскостопански, горски, ведомствен път; ПИ </w:t>
      </w:r>
      <w:r w:rsidRPr="00852832">
        <w:rPr>
          <w:rFonts w:ascii="Times New Roman" w:eastAsia="Times New Roman" w:hAnsi="Times New Roman"/>
          <w:b/>
          <w:sz w:val="24"/>
          <w:szCs w:val="24"/>
          <w:lang w:val="bg-BG" w:eastAsia="bg-BG"/>
        </w:rPr>
        <w:t>17991.135.98  НВ „Седянковци“ - 150 куб.</w:t>
      </w:r>
      <w:r w:rsidRPr="00852832">
        <w:rPr>
          <w:rFonts w:ascii="Times New Roman" w:eastAsia="Times New Roman" w:hAnsi="Times New Roman"/>
          <w:sz w:val="24"/>
          <w:szCs w:val="24"/>
          <w:lang w:val="bg-BG" w:eastAsia="bg-BG"/>
        </w:rPr>
        <w:t xml:space="preserve"> м. СТАНКОВО, вид собств. Общинска публична, вид територия Територия, заета от води и водни обекти, НТП Водоем</w:t>
      </w:r>
      <w:r w:rsidR="00617E6B" w:rsidRPr="00852832">
        <w:rPr>
          <w:rFonts w:ascii="Times New Roman" w:eastAsia="Times New Roman" w:hAnsi="Times New Roman"/>
          <w:sz w:val="24"/>
          <w:szCs w:val="24"/>
          <w:lang w:val="bg-BG" w:eastAsia="bg-BG"/>
        </w:rPr>
        <w:t>;</w:t>
      </w:r>
    </w:p>
    <w:p w:rsidR="00617E6B" w:rsidRPr="00852832" w:rsidRDefault="00CE1073" w:rsidP="00617E6B">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t xml:space="preserve">Хранителни водопроводи от НВ Седянковци до вътрешните водопроводни мрежи (ВВМ) на с. Седянковци, вкл. вилна зона, НВ Депо, с. Ветрово, с.Бекриите и с. Свинарски дол  - </w:t>
      </w:r>
      <w:r w:rsidRPr="00852832">
        <w:rPr>
          <w:rFonts w:ascii="Times New Roman" w:eastAsia="Times New Roman" w:hAnsi="Times New Roman"/>
          <w:color w:val="000000" w:themeColor="text1"/>
          <w:sz w:val="24"/>
          <w:szCs w:val="24"/>
          <w:lang w:val="bg-BG" w:eastAsia="bg-BG"/>
        </w:rPr>
        <w:t xml:space="preserve">начало от </w:t>
      </w:r>
      <w:r w:rsidRPr="00852832">
        <w:rPr>
          <w:rFonts w:ascii="Times New Roman" w:eastAsia="Times New Roman" w:hAnsi="Times New Roman"/>
          <w:b/>
          <w:color w:val="000000" w:themeColor="text1"/>
          <w:sz w:val="24"/>
          <w:szCs w:val="24"/>
          <w:lang w:val="bg-BG" w:eastAsia="bg-BG"/>
        </w:rPr>
        <w:t>17991.135.98  НВ „Седянковци“ - 150 куб.</w:t>
      </w:r>
      <w:r w:rsidRPr="00852832">
        <w:rPr>
          <w:rFonts w:ascii="Times New Roman" w:eastAsia="Times New Roman" w:hAnsi="Times New Roman"/>
          <w:color w:val="000000" w:themeColor="text1"/>
          <w:sz w:val="24"/>
          <w:szCs w:val="24"/>
          <w:lang w:val="bg-BG" w:eastAsia="bg-BG"/>
        </w:rPr>
        <w:t xml:space="preserve"> м. </w:t>
      </w:r>
      <w:r w:rsidRPr="00852832">
        <w:rPr>
          <w:rFonts w:ascii="Times New Roman" w:eastAsia="Times New Roman" w:hAnsi="Times New Roman"/>
          <w:sz w:val="24"/>
          <w:szCs w:val="24"/>
          <w:lang w:val="bg-BG" w:eastAsia="bg-BG"/>
        </w:rPr>
        <w:t xml:space="preserve">СТАНКОВО, вид собств. Общинска публична, вид територия Територия, заета от </w:t>
      </w:r>
      <w:r w:rsidR="00617E6B" w:rsidRPr="00852832">
        <w:rPr>
          <w:rFonts w:ascii="Times New Roman" w:eastAsia="Times New Roman" w:hAnsi="Times New Roman"/>
          <w:sz w:val="24"/>
          <w:szCs w:val="24"/>
          <w:lang w:val="bg-BG" w:eastAsia="bg-BG"/>
        </w:rPr>
        <w:t>води и водни обекти, НТП Водоем;</w:t>
      </w:r>
    </w:p>
    <w:p w:rsidR="00617E6B" w:rsidRPr="00852832" w:rsidRDefault="00CE1073" w:rsidP="00617E6B">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t>Хранителен водопровод за с. Седянковци</w:t>
      </w:r>
      <w:r w:rsidRPr="00852832">
        <w:rPr>
          <w:rFonts w:ascii="Times New Roman" w:eastAsia="Times New Roman" w:hAnsi="Times New Roman"/>
          <w:color w:val="000000" w:themeColor="text1"/>
          <w:sz w:val="24"/>
          <w:szCs w:val="24"/>
          <w:lang w:val="bg-BG" w:eastAsia="bg-BG"/>
        </w:rPr>
        <w:t xml:space="preserve">: </w:t>
      </w:r>
      <w:r w:rsidRPr="00852832">
        <w:rPr>
          <w:rFonts w:ascii="Times New Roman" w:eastAsia="Times New Roman" w:hAnsi="Times New Roman"/>
          <w:sz w:val="24"/>
          <w:szCs w:val="24"/>
          <w:lang w:val="bg-BG" w:eastAsia="bg-BG"/>
        </w:rPr>
        <w:t>край точка – границата на с. Седянковци, граничеща с ; 17991.137.100  м. АЖИЙСКО, вид собств. Общинска публична, вид територия Територия на транспорта, НТП За местен път</w:t>
      </w:r>
      <w:r w:rsidR="00617E6B" w:rsidRPr="00852832">
        <w:rPr>
          <w:rFonts w:ascii="Times New Roman" w:eastAsia="Times New Roman" w:hAnsi="Times New Roman"/>
          <w:sz w:val="24"/>
          <w:szCs w:val="24"/>
          <w:lang w:val="bg-BG" w:eastAsia="bg-BG"/>
        </w:rPr>
        <w:t>;</w:t>
      </w:r>
    </w:p>
    <w:p w:rsidR="00617E6B" w:rsidRPr="00852832" w:rsidRDefault="00CE1073" w:rsidP="00617E6B">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t>Хранителен водопровод за в.з.“Седянковци“:</w:t>
      </w:r>
      <w:r w:rsidRPr="00852832">
        <w:rPr>
          <w:rFonts w:ascii="Times New Roman" w:eastAsia="Times New Roman" w:hAnsi="Times New Roman"/>
          <w:sz w:val="24"/>
          <w:szCs w:val="24"/>
          <w:lang w:val="bg-BG" w:eastAsia="bg-BG"/>
        </w:rPr>
        <w:t xml:space="preserve"> край точка – границата на с. Седянковци, граничеща с ; 17991.137.100  м. АЖИЙСКО, вид собств. Общинска публична, вид територия Територия на транспорта, НТП За местен път</w:t>
      </w:r>
      <w:r w:rsidR="00617E6B" w:rsidRPr="00852832">
        <w:rPr>
          <w:rFonts w:ascii="Times New Roman" w:eastAsia="Times New Roman" w:hAnsi="Times New Roman"/>
          <w:sz w:val="24"/>
          <w:szCs w:val="24"/>
          <w:lang w:val="bg-BG" w:eastAsia="bg-BG"/>
        </w:rPr>
        <w:t>;</w:t>
      </w:r>
    </w:p>
    <w:p w:rsidR="00617E6B" w:rsidRPr="00852832" w:rsidRDefault="00CE1073" w:rsidP="00617E6B">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t xml:space="preserve">Хранителен </w:t>
      </w:r>
      <w:r w:rsidR="00617E6B" w:rsidRPr="00852832">
        <w:rPr>
          <w:rFonts w:ascii="Times New Roman" w:eastAsia="Times New Roman" w:hAnsi="Times New Roman"/>
          <w:b/>
          <w:color w:val="000000" w:themeColor="text1"/>
          <w:sz w:val="24"/>
          <w:szCs w:val="24"/>
          <w:lang w:val="bg-BG" w:eastAsia="bg-BG"/>
        </w:rPr>
        <w:t>водопровод за НП „</w:t>
      </w:r>
      <w:r w:rsidRPr="00852832">
        <w:rPr>
          <w:rFonts w:ascii="Times New Roman" w:eastAsia="Times New Roman" w:hAnsi="Times New Roman"/>
          <w:b/>
          <w:color w:val="000000" w:themeColor="text1"/>
          <w:sz w:val="24"/>
          <w:szCs w:val="24"/>
          <w:lang w:val="bg-BG" w:eastAsia="bg-BG"/>
        </w:rPr>
        <w:t>Депо</w:t>
      </w:r>
      <w:r w:rsidR="00617E6B" w:rsidRPr="00852832">
        <w:rPr>
          <w:rFonts w:ascii="Times New Roman" w:eastAsia="Times New Roman" w:hAnsi="Times New Roman"/>
          <w:b/>
          <w:color w:val="000000" w:themeColor="text1"/>
          <w:sz w:val="24"/>
          <w:szCs w:val="24"/>
          <w:lang w:val="bg-BG" w:eastAsia="bg-BG"/>
        </w:rPr>
        <w:t>“</w:t>
      </w:r>
      <w:r w:rsidRPr="00852832">
        <w:rPr>
          <w:rFonts w:ascii="Times New Roman" w:eastAsia="Times New Roman" w:hAnsi="Times New Roman"/>
          <w:b/>
          <w:color w:val="000000" w:themeColor="text1"/>
          <w:sz w:val="24"/>
          <w:szCs w:val="24"/>
          <w:lang w:val="bg-BG" w:eastAsia="bg-BG"/>
        </w:rPr>
        <w:t xml:space="preserve"> : </w:t>
      </w:r>
      <w:r w:rsidRPr="00852832">
        <w:rPr>
          <w:rFonts w:ascii="Times New Roman" w:eastAsia="Times New Roman" w:hAnsi="Times New Roman"/>
          <w:sz w:val="24"/>
          <w:szCs w:val="24"/>
          <w:lang w:val="bg-BG" w:eastAsia="bg-BG"/>
        </w:rPr>
        <w:t>след разклонението за в.з.“Седянковци“ продължава в трасето на Тласкателен водопровод от ПС“Рязковци 2“ по ПИ 17991.245.101 м. АЖИЙСКО, вид собств. Държавна публична, вид територия Територия на транспорта, НТП За път от републиканската пътна мрежа, ПИ 17991.145.101 м. АЖИЙСКО, вид собств. Държавна публична, вид територия Територия на транспорта, НТП За път от републиканската пътна мрежа, ПИ 17991.170.101 м. АЖИЙСКО, вид собств. Държавна публична, вид територия Територия на транспорта, НТП За път от републиканската пътна мрежа, ПИ 17991.170.92 м. АЖИЙСКО, вид собств. Общинска публична, вид територия Територия на транспорта, НТП За местен път, край ПИ 17991.233.255 вид собств. Общинска частна, вид територия Урбанизирана, НТП Депо за битови отпадъци (сметище)</w:t>
      </w:r>
      <w:r w:rsidR="00617E6B" w:rsidRPr="00852832">
        <w:rPr>
          <w:rFonts w:ascii="Times New Roman" w:eastAsia="Times New Roman" w:hAnsi="Times New Roman"/>
          <w:sz w:val="24"/>
          <w:szCs w:val="24"/>
          <w:lang w:val="bg-BG" w:eastAsia="bg-BG"/>
        </w:rPr>
        <w:t>;</w:t>
      </w:r>
    </w:p>
    <w:p w:rsidR="00617E6B" w:rsidRPr="00852832" w:rsidRDefault="00CE1073" w:rsidP="00617E6B">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lastRenderedPageBreak/>
        <w:t>Хран</w:t>
      </w:r>
      <w:r w:rsidR="00617E6B" w:rsidRPr="00852832">
        <w:rPr>
          <w:rFonts w:ascii="Times New Roman" w:eastAsia="Times New Roman" w:hAnsi="Times New Roman"/>
          <w:b/>
          <w:color w:val="000000" w:themeColor="text1"/>
          <w:sz w:val="24"/>
          <w:szCs w:val="24"/>
          <w:lang w:val="bg-BG" w:eastAsia="bg-BG"/>
        </w:rPr>
        <w:t>ителен водопровод за с. Ветрово</w:t>
      </w:r>
      <w:r w:rsidRPr="00852832">
        <w:rPr>
          <w:rFonts w:ascii="Times New Roman" w:eastAsia="Times New Roman" w:hAnsi="Times New Roman"/>
          <w:b/>
          <w:color w:val="0000CC"/>
          <w:sz w:val="24"/>
          <w:szCs w:val="24"/>
          <w:lang w:val="bg-BG" w:eastAsia="bg-BG"/>
        </w:rPr>
        <w:t xml:space="preserve">: </w:t>
      </w:r>
      <w:r w:rsidRPr="00852832">
        <w:rPr>
          <w:rFonts w:ascii="Times New Roman" w:eastAsia="Times New Roman" w:hAnsi="Times New Roman"/>
          <w:sz w:val="24"/>
          <w:szCs w:val="24"/>
          <w:lang w:val="bg-BG" w:eastAsia="bg-BG"/>
        </w:rPr>
        <w:t>край точка – границата на с. Седянковци, граничеща с ; 17991.104.6  м. ШОШЛЕКА, вид собств. Частна, вид територия Земеделска, категория 9, НТП Пасище</w:t>
      </w:r>
      <w:r w:rsidR="00617E6B" w:rsidRPr="00852832">
        <w:rPr>
          <w:rFonts w:ascii="Times New Roman" w:eastAsia="Times New Roman" w:hAnsi="Times New Roman"/>
          <w:sz w:val="24"/>
          <w:szCs w:val="24"/>
          <w:lang w:val="bg-BG" w:eastAsia="bg-BG"/>
        </w:rPr>
        <w:t>;</w:t>
      </w:r>
    </w:p>
    <w:p w:rsidR="00617E6B" w:rsidRPr="00852832" w:rsidRDefault="00CE1073" w:rsidP="00617E6B">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t>Храни</w:t>
      </w:r>
      <w:r w:rsidR="00617E6B" w:rsidRPr="00852832">
        <w:rPr>
          <w:rFonts w:ascii="Times New Roman" w:eastAsia="Times New Roman" w:hAnsi="Times New Roman"/>
          <w:b/>
          <w:color w:val="000000" w:themeColor="text1"/>
          <w:sz w:val="24"/>
          <w:szCs w:val="24"/>
          <w:lang w:val="bg-BG" w:eastAsia="bg-BG"/>
        </w:rPr>
        <w:t>телен водопровод за с. Бекриите</w:t>
      </w:r>
      <w:r w:rsidRPr="00852832">
        <w:rPr>
          <w:rFonts w:ascii="Times New Roman" w:eastAsia="Times New Roman" w:hAnsi="Times New Roman"/>
          <w:b/>
          <w:color w:val="000000" w:themeColor="text1"/>
          <w:sz w:val="24"/>
          <w:szCs w:val="24"/>
          <w:lang w:val="bg-BG" w:eastAsia="bg-BG"/>
        </w:rPr>
        <w:t xml:space="preserve">: </w:t>
      </w:r>
      <w:r w:rsidRPr="00852832">
        <w:rPr>
          <w:rFonts w:ascii="Times New Roman" w:eastAsia="Times New Roman" w:hAnsi="Times New Roman"/>
          <w:sz w:val="24"/>
          <w:szCs w:val="24"/>
          <w:lang w:val="bg-BG" w:eastAsia="bg-BG"/>
        </w:rPr>
        <w:t>след строителната граница на с. Ветрово, водопроводът продължава през ПИ 17991.90.390 м. АЖИЙСКО, вид собств. Общинска публична, вид територия Територия на транспорта, НТП За местен път, ПИ 17991.89.390 м. АЖИЙСКО, вид собств. Общинска публична, вид територия Територия на транспорта, НТП За местен път, ПИ 17991.88.390 м. АЖИЙСКО, вид собств. Общинска публична, вид територия Територия на транспорта, НТП За местен път, ПИ 17991.88.139, м. АЖИЙСКО, вид собств. Общинска публична, вид територия Територия на транспорта, НТП За местен път</w:t>
      </w:r>
      <w:r w:rsidR="00617E6B" w:rsidRPr="00852832">
        <w:rPr>
          <w:rFonts w:ascii="Times New Roman" w:eastAsia="Times New Roman" w:hAnsi="Times New Roman"/>
          <w:sz w:val="24"/>
          <w:szCs w:val="24"/>
          <w:lang w:val="bg-BG" w:eastAsia="bg-BG"/>
        </w:rPr>
        <w:t>;</w:t>
      </w:r>
    </w:p>
    <w:p w:rsidR="00617E6B" w:rsidRPr="00852832" w:rsidRDefault="00CE1073" w:rsidP="00617E6B">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t xml:space="preserve">Хранителен водопровод за с. Свинарски дол: </w:t>
      </w:r>
      <w:r w:rsidRPr="00852832">
        <w:rPr>
          <w:rFonts w:ascii="Times New Roman" w:eastAsia="Times New Roman" w:hAnsi="Times New Roman"/>
          <w:sz w:val="24"/>
          <w:szCs w:val="24"/>
          <w:lang w:val="bg-BG" w:eastAsia="bg-BG"/>
        </w:rPr>
        <w:t>след строителната граница на с. Ветрово, водопроводът продължава през ПИ 17991.103.104 м. АЖИЙСКО, вид собств. Общинска публична, вид територия Територия на транспорта, НТП За местен път, ПИ 17991.102.46 м. АЖИЙСКО, вид собств. Държавна публична, вид територия Територия на транспорта, НТП За път от републиканската пътна мрежа, ПИ 17991.139.107 м. КОРИЯТА, вид собств. Общинска публична, вид територия Територия на транспорта, НТП За местен път – граничещ със строителната граница на с. Свинарски дол.</w:t>
      </w:r>
    </w:p>
    <w:p w:rsidR="00617E6B" w:rsidRPr="00852832" w:rsidRDefault="00CE1073" w:rsidP="00CE1073">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color w:val="000000" w:themeColor="text1"/>
          <w:sz w:val="24"/>
          <w:szCs w:val="24"/>
          <w:lang w:val="bg-BG" w:eastAsia="bg-BG"/>
        </w:rPr>
        <w:t>Магистрален водопровод от съществуващия водоем Седянковци до съществуващ напорен водоем 20 куб.м. за село Сейковци. Захранва селата Читаковци, Шипчени, Сейковци, Бялково</w:t>
      </w:r>
      <w:r w:rsidRPr="00852832">
        <w:rPr>
          <w:rFonts w:ascii="Times New Roman" w:eastAsia="Times New Roman" w:hAnsi="Times New Roman"/>
          <w:sz w:val="24"/>
          <w:szCs w:val="24"/>
          <w:lang w:val="bg-BG" w:eastAsia="bg-BG"/>
        </w:rPr>
        <w:t xml:space="preserve">: начало от </w:t>
      </w:r>
      <w:r w:rsidRPr="00852832">
        <w:rPr>
          <w:rFonts w:ascii="Times New Roman" w:eastAsia="Times New Roman" w:hAnsi="Times New Roman"/>
          <w:b/>
          <w:sz w:val="24"/>
          <w:szCs w:val="24"/>
          <w:lang w:val="bg-BG" w:eastAsia="bg-BG"/>
        </w:rPr>
        <w:t>ПИ17991.135.98  НВ „Седянковци“ - 150 куб.</w:t>
      </w:r>
      <w:r w:rsidRPr="00852832">
        <w:rPr>
          <w:rFonts w:ascii="Times New Roman" w:eastAsia="Times New Roman" w:hAnsi="Times New Roman"/>
          <w:sz w:val="24"/>
          <w:szCs w:val="24"/>
          <w:lang w:val="bg-BG" w:eastAsia="bg-BG"/>
        </w:rPr>
        <w:t xml:space="preserve"> , крайна точка ПИ 37722.91.234  м. ТРАПА-АРМАНА, вид собств. Общинска публична, вид територия Територия, заета от води и водни обекти, НТП За извор на прясна вода, </w:t>
      </w:r>
      <w:r w:rsidRPr="00852832">
        <w:rPr>
          <w:rFonts w:ascii="Times New Roman" w:eastAsia="Times New Roman" w:hAnsi="Times New Roman"/>
          <w:sz w:val="24"/>
          <w:szCs w:val="24"/>
          <w:lang w:val="bg-BG" w:eastAsia="bg-BG"/>
        </w:rPr>
        <w:br/>
        <w:t xml:space="preserve">ВТ Земеделска, Общинска публична собственост, 177991.135.9 – За селскостопански, горски, ведомствен път; ВТ Земеделска, Частна собственост, 17991.104.7 – Пасище; </w:t>
      </w:r>
      <w:r w:rsidRPr="00852832">
        <w:rPr>
          <w:rFonts w:ascii="Times New Roman" w:eastAsia="Times New Roman" w:hAnsi="Times New Roman"/>
          <w:sz w:val="24"/>
          <w:szCs w:val="24"/>
          <w:lang w:val="bg-BG" w:eastAsia="bg-BG"/>
        </w:rPr>
        <w:br/>
        <w:t xml:space="preserve">ВТ Земеделска, Частна собственост, 17991.104.6 – Пасище; ВТ територия на транспорта, Общинска публична, 17991.103.104 – За местен път; ВТ територия на транспорта, Държавна публична, 17991.102.46 – За път от републиканската пътна мрежа; </w:t>
      </w:r>
      <w:r w:rsidRPr="00852832">
        <w:rPr>
          <w:rFonts w:ascii="Times New Roman" w:eastAsia="Times New Roman" w:hAnsi="Times New Roman"/>
          <w:sz w:val="24"/>
          <w:szCs w:val="24"/>
          <w:lang w:val="bg-BG" w:eastAsia="bg-BG"/>
        </w:rPr>
        <w:br/>
        <w:t xml:space="preserve">ВТ територия на транспорта, Държавна публична, 17991.199.46 – за път от републиканската пътна мрежа; ВТ територия на транспорта, Държавна публична, 17991.66.46 – За път от републиканската пътна мрежа; ВТ територия на транспорта, Държавна публична, 17991.65.46 - За път от републиканската пътна мрежа; </w:t>
      </w:r>
      <w:r w:rsidRPr="00852832">
        <w:rPr>
          <w:rFonts w:ascii="Times New Roman" w:eastAsia="Times New Roman" w:hAnsi="Times New Roman"/>
          <w:sz w:val="24"/>
          <w:szCs w:val="24"/>
          <w:lang w:val="bg-BG" w:eastAsia="bg-BG"/>
        </w:rPr>
        <w:br/>
        <w:t xml:space="preserve">ВТ територия на транспорта, Държавна публична, 17991.61.44 - За път от републиканската пътна мрежа; ВТ територия на транспорта, Държавна публична, 17991.42.44 - За път от републиканската пътна мрежа; ВТ Земеделска, Общинска публична, 17991.41.33 – За селскостопански, горски, ведомствен път; ВТ Земеделска, Общинска публична, 17991.40.1 - За селскостопански, горски, ведомствен път; </w:t>
      </w:r>
      <w:r w:rsidRPr="00852832">
        <w:rPr>
          <w:rFonts w:ascii="Times New Roman" w:eastAsia="Times New Roman" w:hAnsi="Times New Roman"/>
          <w:sz w:val="24"/>
          <w:szCs w:val="24"/>
          <w:lang w:val="bg-BG" w:eastAsia="bg-BG"/>
        </w:rPr>
        <w:br/>
        <w:t xml:space="preserve">ВТ територия на транспорта, Държавна публична, 37722.109.215 - За път от републиканската пътна мрежа; ВТ Земеделска, Частна собственост, 37722.118.3 – Изоставена орна земя; ВТ Горска, Частна собственост, 37722.142.8 – Широколистна гора; ВТ Горска, Частна собственост, 37722.142.7 – Широколистна гора; ВТ Земеделска, стопанисвано от общината, 37722.118.1 – Изоставена орна земя; ВТ Горска, Частна собственост, 37722.142.6 – Широколистна гора; ВТ Горска, Частна собственост, 37722.142.47 – Широколистна гора; ВТ Горска, Частна собственост, 37722.142.10 – </w:t>
      </w:r>
      <w:r w:rsidRPr="00852832">
        <w:rPr>
          <w:rFonts w:ascii="Times New Roman" w:eastAsia="Times New Roman" w:hAnsi="Times New Roman"/>
          <w:sz w:val="24"/>
          <w:szCs w:val="24"/>
          <w:lang w:val="bg-BG" w:eastAsia="bg-BG"/>
        </w:rPr>
        <w:lastRenderedPageBreak/>
        <w:t xml:space="preserve">Широколистна гора; ВТ Земеделска, Общинска публична, 37722.118.34 - За селскостопански, горски, ведомствен път; ВТ Земеделска, стопанисвано от общината, 37722.118.14 – Пасище; ВТ Земеделска, Общинска публична, 37722.115.9 - За селскостопански, горски, ведомствен път; ВТ Земеделска, Частна собственост, 37722.115.2 – Ливада; ВТ Земеделска, Частна собственост, 37722.115.1 – Овощна градина; ВТ Горска, Частна собственост, 37722.142.51 – Иглолистна гора; </w:t>
      </w:r>
      <w:r w:rsidRPr="00852832">
        <w:rPr>
          <w:rFonts w:ascii="Times New Roman" w:eastAsia="Times New Roman" w:hAnsi="Times New Roman"/>
          <w:sz w:val="24"/>
          <w:szCs w:val="24"/>
          <w:lang w:val="bg-BG" w:eastAsia="bg-BG"/>
        </w:rPr>
        <w:br/>
        <w:t xml:space="preserve">ВТ Земеделска, Общинска публична, 37722.115.3 - За селскостопански, горски, ведомствен път; ВТ Земеделска, Частна собственост, 37722.106.52 – Ливада; </w:t>
      </w:r>
      <w:r w:rsidRPr="00852832">
        <w:rPr>
          <w:rFonts w:ascii="Times New Roman" w:eastAsia="Times New Roman" w:hAnsi="Times New Roman"/>
          <w:sz w:val="24"/>
          <w:szCs w:val="24"/>
          <w:lang w:val="bg-BG" w:eastAsia="bg-BG"/>
        </w:rPr>
        <w:br/>
        <w:t xml:space="preserve">ВТ Земеделска, Частна собственост, 37722.106.51 – Ливада; ВТ Земеделска, Частна собственост, 37722.106.50 – Ливада; ВТ Земеделска, Частна собственост, 37722.106.36 – Овощна градина; ВТ Земеделска, Частна собственост, 37722.106.35 – Овощна градина; ВТ Земеделска, Общинска частна, 37722.106.5 – Изоставена орна земя; ВТ Земеделска, Общинска публична, 37722.106.210 - За селскостопански, горски, ведомствен път; </w:t>
      </w:r>
      <w:r w:rsidRPr="00852832">
        <w:rPr>
          <w:rFonts w:ascii="Times New Roman" w:eastAsia="Times New Roman" w:hAnsi="Times New Roman"/>
          <w:sz w:val="24"/>
          <w:szCs w:val="24"/>
          <w:lang w:val="bg-BG" w:eastAsia="bg-BG"/>
        </w:rPr>
        <w:br/>
        <w:t>ВТ Горска, Частна собственост, 37722.142.46 – Широколистна гора; ВТ Горска, Частна собственост, 30661.140.10 – Широколистна гора; ВТ територия на транспорта, 30661.140.125 - За път от републиканската пътна мрежа; ВТ територия на транспорта, 37722.90.193 - За път от републиканската пътна мрежа; ВТ територия, заета от води и водни обекти, Общинска публична, 37722.91.234 – За извор на прясна вода.</w:t>
      </w:r>
    </w:p>
    <w:p w:rsidR="00852832" w:rsidRDefault="00CE1073" w:rsidP="00852832">
      <w:pPr>
        <w:pStyle w:val="ListParagraph"/>
        <w:numPr>
          <w:ilvl w:val="0"/>
          <w:numId w:val="44"/>
        </w:numPr>
        <w:spacing w:after="0" w:line="240" w:lineRule="auto"/>
        <w:jc w:val="both"/>
        <w:rPr>
          <w:rFonts w:ascii="Times New Roman" w:eastAsia="Times New Roman" w:hAnsi="Times New Roman"/>
          <w:sz w:val="24"/>
          <w:szCs w:val="24"/>
          <w:lang w:val="bg-BG" w:eastAsia="bg-BG"/>
        </w:rPr>
      </w:pPr>
      <w:r w:rsidRPr="00852832">
        <w:rPr>
          <w:rFonts w:ascii="Times New Roman" w:eastAsia="Times New Roman" w:hAnsi="Times New Roman"/>
          <w:b/>
          <w:sz w:val="24"/>
          <w:szCs w:val="24"/>
          <w:lang w:val="bg-BG" w:eastAsia="bg-BG"/>
        </w:rPr>
        <w:t>ПС „Рязковци 2”</w:t>
      </w:r>
      <w:r w:rsidRPr="00852832">
        <w:rPr>
          <w:rFonts w:ascii="Times New Roman" w:eastAsia="Times New Roman" w:hAnsi="Times New Roman"/>
          <w:sz w:val="24"/>
          <w:szCs w:val="24"/>
          <w:lang w:val="bg-BG" w:eastAsia="bg-BG"/>
        </w:rPr>
        <w:t xml:space="preserve"> - помпена група за съществуващ НВ.Седянковци 150 куб.м. в ПИ 17991.135.98</w:t>
      </w:r>
      <w:r w:rsidR="00852832">
        <w:rPr>
          <w:rFonts w:ascii="Times New Roman" w:eastAsia="Times New Roman" w:hAnsi="Times New Roman"/>
          <w:sz w:val="24"/>
          <w:szCs w:val="24"/>
          <w:lang w:val="bg-BG" w:eastAsia="bg-BG"/>
        </w:rPr>
        <w:t>.</w:t>
      </w:r>
    </w:p>
    <w:p w:rsidR="00852832" w:rsidRPr="00852832" w:rsidRDefault="00852832" w:rsidP="00852832">
      <w:pPr>
        <w:pStyle w:val="ListParagraph"/>
        <w:spacing w:after="0" w:line="240" w:lineRule="auto"/>
        <w:jc w:val="both"/>
        <w:rPr>
          <w:rFonts w:ascii="Times New Roman" w:eastAsia="Times New Roman" w:hAnsi="Times New Roman"/>
          <w:sz w:val="24"/>
          <w:szCs w:val="24"/>
          <w:lang w:val="bg-BG" w:eastAsia="bg-BG"/>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5. Природни ресурси, предвидени за използване по време на строителството и експлоатацията:</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(включително предвидено водовземане за питейни, промишлени и други нужди - чрез обществено водоснабдяване (ВиК или друга мрежа) и/или водовземане или ползване на повърхностни води и/или подземни води, необходими количества, съществуващи съоръжения или необходимост от изграждане на нови)</w:t>
      </w:r>
    </w:p>
    <w:p w:rsidR="008B0053" w:rsidRPr="00852832" w:rsidRDefault="008B0053"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p>
    <w:p w:rsidR="00430065" w:rsidRPr="00852832" w:rsidRDefault="000F7983" w:rsidP="00852832">
      <w:pPr>
        <w:widowControl w:val="0"/>
        <w:autoSpaceDE w:val="0"/>
        <w:autoSpaceDN w:val="0"/>
        <w:adjustRightInd w:val="0"/>
        <w:spacing w:after="0" w:line="240" w:lineRule="auto"/>
        <w:ind w:firstLine="480"/>
        <w:jc w:val="both"/>
        <w:rPr>
          <w:rFonts w:ascii="Times New Roman" w:hAnsi="Times New Roman"/>
          <w:b/>
          <w:bCs/>
          <w:color w:val="000000" w:themeColor="text1"/>
          <w:sz w:val="24"/>
          <w:szCs w:val="24"/>
          <w:lang w:val="bg-BG"/>
        </w:rPr>
      </w:pPr>
      <w:r w:rsidRPr="00852832">
        <w:rPr>
          <w:rFonts w:ascii="Times New Roman" w:hAnsi="Times New Roman"/>
          <w:b/>
          <w:bCs/>
          <w:color w:val="000000" w:themeColor="text1"/>
          <w:sz w:val="24"/>
          <w:szCs w:val="24"/>
          <w:lang w:val="bg-BG"/>
        </w:rPr>
        <w:t>Предвижда с</w:t>
      </w:r>
      <w:r w:rsidR="00664576" w:rsidRPr="00852832">
        <w:rPr>
          <w:rFonts w:ascii="Times New Roman" w:hAnsi="Times New Roman"/>
          <w:b/>
          <w:bCs/>
          <w:color w:val="000000" w:themeColor="text1"/>
          <w:sz w:val="24"/>
          <w:szCs w:val="24"/>
          <w:lang w:val="bg-BG"/>
        </w:rPr>
        <w:t>е водоснабдяване на група села от водо</w:t>
      </w:r>
      <w:r w:rsidR="00852832" w:rsidRPr="00852832">
        <w:rPr>
          <w:rFonts w:ascii="Times New Roman" w:hAnsi="Times New Roman"/>
          <w:b/>
          <w:bCs/>
          <w:color w:val="000000" w:themeColor="text1"/>
          <w:sz w:val="24"/>
          <w:szCs w:val="24"/>
          <w:lang w:val="bg-BG"/>
        </w:rPr>
        <w:t xml:space="preserve">проводната мрежа на гр. Габрово. </w:t>
      </w:r>
    </w:p>
    <w:p w:rsidR="000F7983" w:rsidRPr="00852832" w:rsidRDefault="000F7983" w:rsidP="000F7983">
      <w:pPr>
        <w:widowControl w:val="0"/>
        <w:autoSpaceDE w:val="0"/>
        <w:autoSpaceDN w:val="0"/>
        <w:adjustRightInd w:val="0"/>
        <w:spacing w:after="0" w:line="240" w:lineRule="auto"/>
        <w:ind w:left="720"/>
        <w:jc w:val="both"/>
        <w:rPr>
          <w:rFonts w:ascii="Times New Roman" w:hAnsi="Times New Roman"/>
          <w:b/>
          <w:bCs/>
          <w:color w:val="000000" w:themeColor="text1"/>
          <w:sz w:val="24"/>
          <w:szCs w:val="24"/>
          <w:lang w:val="bg-BG"/>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6. Очаквани вещества, които ще бъдат емитирани от дейността, в т.ч. приоритетни и/или опасни, при които се осъществява или е възможен контакт с води:</w:t>
      </w:r>
    </w:p>
    <w:p w:rsidR="006C332E" w:rsidRPr="00852832" w:rsidRDefault="00CF2F77" w:rsidP="006C332E">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 xml:space="preserve">Не </w:t>
      </w:r>
    </w:p>
    <w:p w:rsidR="00CF2F77" w:rsidRPr="00852832" w:rsidRDefault="00CF2F77"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7. Очаквани общи емисии на вредни вещества във въздуха по замърсители:</w:t>
      </w:r>
    </w:p>
    <w:p w:rsidR="00CF2F77" w:rsidRPr="00852832" w:rsidRDefault="00CF2F77" w:rsidP="00CF2F77">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 xml:space="preserve">Не </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BC1DEE" w:rsidRPr="00852832" w:rsidRDefault="006C332E" w:rsidP="00852832">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8. Отпадъци, които се очаква да се генерират, и предвиждания за тяхното третиране:</w:t>
      </w:r>
    </w:p>
    <w:p w:rsidR="006C332E" w:rsidRPr="00852832" w:rsidRDefault="00CF2F77" w:rsidP="006C332E">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ab/>
        <w:t xml:space="preserve">Генерираните отпадъци </w:t>
      </w:r>
      <w:r w:rsidR="00BC1DEE" w:rsidRPr="00852832">
        <w:rPr>
          <w:rFonts w:ascii="Times New Roman" w:hAnsi="Times New Roman"/>
          <w:b/>
          <w:color w:val="000000" w:themeColor="text1"/>
          <w:sz w:val="24"/>
          <w:szCs w:val="24"/>
          <w:lang w:val="bg-BG"/>
        </w:rPr>
        <w:t>при реализацията на ИП</w:t>
      </w:r>
      <w:r w:rsidR="001437DB" w:rsidRPr="00852832">
        <w:rPr>
          <w:rFonts w:ascii="Times New Roman" w:hAnsi="Times New Roman"/>
          <w:b/>
          <w:color w:val="000000" w:themeColor="text1"/>
          <w:sz w:val="24"/>
          <w:szCs w:val="24"/>
          <w:lang w:val="bg-BG"/>
        </w:rPr>
        <w:t xml:space="preserve"> ще се третират съгласно З</w:t>
      </w:r>
      <w:r w:rsidRPr="00852832">
        <w:rPr>
          <w:rFonts w:ascii="Times New Roman" w:hAnsi="Times New Roman"/>
          <w:b/>
          <w:color w:val="000000" w:themeColor="text1"/>
          <w:sz w:val="24"/>
          <w:szCs w:val="24"/>
          <w:lang w:val="bg-BG"/>
        </w:rPr>
        <w:t xml:space="preserve">акона за управление на отпадъците и подзаконовите нормативни актове. </w:t>
      </w:r>
    </w:p>
    <w:p w:rsidR="00CF2F77" w:rsidRPr="00852832" w:rsidRDefault="00CF2F77" w:rsidP="006C332E">
      <w:pPr>
        <w:widowControl w:val="0"/>
        <w:autoSpaceDE w:val="0"/>
        <w:autoSpaceDN w:val="0"/>
        <w:adjustRightInd w:val="0"/>
        <w:spacing w:after="0" w:line="240" w:lineRule="auto"/>
        <w:jc w:val="both"/>
        <w:rPr>
          <w:rFonts w:ascii="Times New Roman" w:hAnsi="Times New Roman"/>
          <w:color w:val="000000" w:themeColor="text1"/>
          <w:sz w:val="24"/>
          <w:szCs w:val="24"/>
          <w:lang w:val="bg-BG"/>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9. Отпадъчни води:</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(очаквано количество и вид на формираните отпадъчни води по потоци (битови, промишлени и др.), сезонност, предвидени начини за третирането им (пречиствателна станция/съоръжение и др.), отвеждане и заустване в канализационна система/повърхностен воден обект/водоплътна изгребна яма и др.)</w:t>
      </w:r>
    </w:p>
    <w:p w:rsidR="009A4C63" w:rsidRPr="00852832" w:rsidRDefault="009A4C63" w:rsidP="00CF2F77">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ab/>
        <w:t xml:space="preserve">Не се предвижда </w:t>
      </w:r>
      <w:r w:rsidR="008B0053" w:rsidRPr="00852832">
        <w:rPr>
          <w:rFonts w:ascii="Times New Roman" w:hAnsi="Times New Roman"/>
          <w:b/>
          <w:color w:val="000000" w:themeColor="text1"/>
          <w:sz w:val="24"/>
          <w:szCs w:val="24"/>
          <w:lang w:val="bg-BG"/>
        </w:rPr>
        <w:t xml:space="preserve">да се генерират отпадъчни води. Гореописаните села към </w:t>
      </w:r>
      <w:r w:rsidR="008B0053" w:rsidRPr="00852832">
        <w:rPr>
          <w:rFonts w:ascii="Times New Roman" w:hAnsi="Times New Roman"/>
          <w:b/>
          <w:color w:val="000000" w:themeColor="text1"/>
          <w:sz w:val="24"/>
          <w:szCs w:val="24"/>
          <w:lang w:val="bg-BG"/>
        </w:rPr>
        <w:lastRenderedPageBreak/>
        <w:t>момента се водоснабдяват от собствени водоизточници, но поради недостатъчни водни</w:t>
      </w:r>
      <w:r w:rsidR="00BB570C" w:rsidRPr="00852832">
        <w:rPr>
          <w:rFonts w:ascii="Times New Roman" w:hAnsi="Times New Roman"/>
          <w:b/>
          <w:color w:val="000000" w:themeColor="text1"/>
          <w:sz w:val="24"/>
          <w:szCs w:val="24"/>
          <w:lang w:val="bg-BG"/>
        </w:rPr>
        <w:t xml:space="preserve"> количества същите се предвижда</w:t>
      </w:r>
      <w:r w:rsidR="008B0053" w:rsidRPr="00852832">
        <w:rPr>
          <w:rFonts w:ascii="Times New Roman" w:hAnsi="Times New Roman"/>
          <w:b/>
          <w:color w:val="000000" w:themeColor="text1"/>
          <w:sz w:val="24"/>
          <w:szCs w:val="24"/>
          <w:lang w:val="bg-BG"/>
        </w:rPr>
        <w:t xml:space="preserve"> да бъдат присъединени към водоснабди</w:t>
      </w:r>
      <w:r w:rsidR="00852832" w:rsidRPr="00852832">
        <w:rPr>
          <w:rFonts w:ascii="Times New Roman" w:hAnsi="Times New Roman"/>
          <w:b/>
          <w:color w:val="000000" w:themeColor="text1"/>
          <w:sz w:val="24"/>
          <w:szCs w:val="24"/>
          <w:lang w:val="bg-BG"/>
        </w:rPr>
        <w:t xml:space="preserve">телната система на гр. Габрово. </w:t>
      </w:r>
    </w:p>
    <w:p w:rsidR="00852832" w:rsidRPr="00852832" w:rsidRDefault="00852832" w:rsidP="00CF2F77">
      <w:pPr>
        <w:widowControl w:val="0"/>
        <w:autoSpaceDE w:val="0"/>
        <w:autoSpaceDN w:val="0"/>
        <w:adjustRightInd w:val="0"/>
        <w:spacing w:after="0" w:line="240" w:lineRule="auto"/>
        <w:jc w:val="both"/>
        <w:rPr>
          <w:rFonts w:ascii="Times New Roman" w:hAnsi="Times New Roman"/>
          <w:b/>
          <w:color w:val="000000" w:themeColor="text1"/>
          <w:sz w:val="24"/>
          <w:szCs w:val="24"/>
          <w:lang w:val="bg-BG"/>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10. Опасни химични вещества, които се очаква да бъдат налични на площадката на предприятието/съоръжението</w:t>
      </w:r>
      <w:r w:rsidR="00244EAC" w:rsidRPr="00852832">
        <w:rPr>
          <w:rFonts w:ascii="Times New Roman" w:hAnsi="Times New Roman"/>
          <w:color w:val="000000" w:themeColor="text1"/>
          <w:sz w:val="24"/>
          <w:szCs w:val="24"/>
        </w:rPr>
        <w:t xml:space="preserve">, </w:t>
      </w:r>
      <w:r w:rsidR="00244EAC" w:rsidRPr="00852832">
        <w:rPr>
          <w:rFonts w:ascii="Times New Roman" w:hAnsi="Times New Roman"/>
          <w:color w:val="000000" w:themeColor="text1"/>
          <w:sz w:val="24"/>
          <w:szCs w:val="24"/>
          <w:lang w:val="bg-BG"/>
        </w:rPr>
        <w:t>както и капацитета на съоръженията, в които се очаква те да са налични</w:t>
      </w:r>
      <w:r w:rsidRPr="00852832">
        <w:rPr>
          <w:rFonts w:ascii="Times New Roman" w:hAnsi="Times New Roman"/>
          <w:color w:val="000000" w:themeColor="text1"/>
          <w:sz w:val="24"/>
          <w:szCs w:val="24"/>
          <w:lang w:val="x-none"/>
        </w:rPr>
        <w:t>:</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(в случаите по чл. 99б ЗООС се представя информация за вида и количеството на опасните вещества, които ще са налични в предприятието/съоръжението съгласно приложение № 1 към Наредбата за предотвратяване на големи аварии и ограничаване на последствията от тях)</w:t>
      </w:r>
    </w:p>
    <w:p w:rsidR="006C332E" w:rsidRPr="005570BF" w:rsidRDefault="00976D6B" w:rsidP="005570BF">
      <w:pPr>
        <w:widowControl w:val="0"/>
        <w:autoSpaceDE w:val="0"/>
        <w:autoSpaceDN w:val="0"/>
        <w:adjustRightInd w:val="0"/>
        <w:spacing w:after="0" w:line="240" w:lineRule="auto"/>
        <w:ind w:firstLine="480"/>
        <w:jc w:val="both"/>
        <w:rPr>
          <w:rFonts w:ascii="Times New Roman" w:hAnsi="Times New Roman"/>
          <w:b/>
          <w:color w:val="000000" w:themeColor="text1"/>
          <w:sz w:val="24"/>
          <w:szCs w:val="24"/>
          <w:lang w:val="bg-BG"/>
        </w:rPr>
      </w:pPr>
      <w:r w:rsidRPr="00852832">
        <w:rPr>
          <w:rFonts w:ascii="Times New Roman" w:hAnsi="Times New Roman"/>
          <w:b/>
          <w:color w:val="000000" w:themeColor="text1"/>
          <w:sz w:val="24"/>
          <w:szCs w:val="24"/>
          <w:lang w:val="bg-BG"/>
        </w:rPr>
        <w:t xml:space="preserve">    </w:t>
      </w:r>
      <w:r w:rsidR="00CF2F77" w:rsidRPr="00852832">
        <w:rPr>
          <w:rFonts w:ascii="Times New Roman" w:hAnsi="Times New Roman"/>
          <w:b/>
          <w:color w:val="000000" w:themeColor="text1"/>
          <w:sz w:val="24"/>
          <w:szCs w:val="24"/>
          <w:lang w:val="bg-BG"/>
        </w:rPr>
        <w:t>Не</w:t>
      </w:r>
    </w:p>
    <w:p w:rsidR="00A505E4"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 xml:space="preserve">І. Моля да ни информирате за необходимите действия, които трябва да предприемем, по реда на глава шеста ЗООС. </w:t>
      </w:r>
    </w:p>
    <w:p w:rsidR="006C332E" w:rsidRPr="00852832" w:rsidRDefault="006C332E" w:rsidP="00914CA5">
      <w:pPr>
        <w:pStyle w:val="ListParagraph"/>
        <w:widowControl w:val="0"/>
        <w:numPr>
          <w:ilvl w:val="0"/>
          <w:numId w:val="7"/>
        </w:numPr>
        <w:autoSpaceDE w:val="0"/>
        <w:autoSpaceDN w:val="0"/>
        <w:adjustRightInd w:val="0"/>
        <w:spacing w:after="0" w:line="240" w:lineRule="auto"/>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Моля, на основание чл. 93, ал. 9, т. 1 ЗООС да се проведе задължителна ОВОС, без да се извършва преценка.</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ІІ. Друга информация (не е задължително за попълване)</w:t>
      </w:r>
    </w:p>
    <w:p w:rsidR="006C332E" w:rsidRPr="00852832" w:rsidRDefault="006C332E" w:rsidP="00CF2F77">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Моля да бъде допуснато извършването само на ОВОС (в случаите по чл. 91, ал. 2 ЗООС, когато за инвестиционно предложение, включено в приложение № 1 или в приложение № 2 към ЗООС, се изисква и изготвянето на самостоятелен план или програма по чл. 85, ал. 1 и 2 ЗООС) поради следните основания (мотиви):</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Прилагам:</w:t>
      </w:r>
    </w:p>
    <w:p w:rsidR="00DB437C" w:rsidRPr="00852832" w:rsidRDefault="006C332E" w:rsidP="00CF2F77">
      <w:pPr>
        <w:pStyle w:val="ListParagraph"/>
        <w:widowControl w:val="0"/>
        <w:numPr>
          <w:ilvl w:val="0"/>
          <w:numId w:val="6"/>
        </w:numPr>
        <w:autoSpaceDE w:val="0"/>
        <w:autoSpaceDN w:val="0"/>
        <w:adjustRightInd w:val="0"/>
        <w:spacing w:after="0" w:line="240" w:lineRule="auto"/>
        <w:ind w:left="0"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 xml:space="preserve">Документи, доказващи </w:t>
      </w:r>
      <w:r w:rsidR="00A505E4" w:rsidRPr="00852832">
        <w:rPr>
          <w:rFonts w:ascii="Times New Roman" w:hAnsi="Times New Roman"/>
          <w:color w:val="000000" w:themeColor="text1"/>
          <w:sz w:val="24"/>
          <w:szCs w:val="24"/>
          <w:lang w:val="bg-BG"/>
        </w:rPr>
        <w:t>обявяване на инвестиционното предложение на интернет страницата на възложителя, ако има такава, и чрез средствата за масово осведомяване или по друг подходящ начин съгласно изискванията на чл. 95, ал. 1 от ЗООС.</w:t>
      </w:r>
    </w:p>
    <w:p w:rsidR="00CF2F77" w:rsidRPr="00852832" w:rsidRDefault="006C332E" w:rsidP="005570BF">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2. Документи, удостоверяващи по реда на специален закон, нормативен или административен акт права за иницииране или кандидатстване за одобряване на инвестиционно предложение.</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3. Други документи по преценка на уведомителя:</w:t>
      </w:r>
    </w:p>
    <w:p w:rsidR="006C332E" w:rsidRPr="00852832" w:rsidRDefault="006C332E"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x-none"/>
        </w:rPr>
      </w:pPr>
      <w:r w:rsidRPr="00852832">
        <w:rPr>
          <w:rFonts w:ascii="Times New Roman" w:hAnsi="Times New Roman"/>
          <w:color w:val="000000" w:themeColor="text1"/>
          <w:sz w:val="24"/>
          <w:szCs w:val="24"/>
          <w:lang w:val="x-none"/>
        </w:rPr>
        <w:t>3.1. допълнителна информация/документация, поясняваща инвестиционното предложение;</w:t>
      </w:r>
    </w:p>
    <w:p w:rsidR="00DB437C" w:rsidRPr="00852832" w:rsidRDefault="006C332E" w:rsidP="006A39E5">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3.2. картен матери</w:t>
      </w:r>
      <w:r w:rsidR="00A505E4" w:rsidRPr="00852832">
        <w:rPr>
          <w:rFonts w:ascii="Times New Roman" w:hAnsi="Times New Roman"/>
          <w:color w:val="000000" w:themeColor="text1"/>
          <w:sz w:val="24"/>
          <w:szCs w:val="24"/>
          <w:lang w:val="x-none"/>
        </w:rPr>
        <w:t>ал, схема, снимков материал</w:t>
      </w:r>
      <w:r w:rsidRPr="00852832">
        <w:rPr>
          <w:rFonts w:ascii="Times New Roman" w:hAnsi="Times New Roman"/>
          <w:color w:val="000000" w:themeColor="text1"/>
          <w:sz w:val="24"/>
          <w:szCs w:val="24"/>
          <w:lang w:val="x-none"/>
        </w:rPr>
        <w:t xml:space="preserve"> в подходящ мащаб.</w:t>
      </w:r>
    </w:p>
    <w:p w:rsidR="00DB437C" w:rsidRPr="00852832" w:rsidRDefault="006C332E" w:rsidP="006A39E5">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4. Електронен носител - 1 бр.</w:t>
      </w:r>
    </w:p>
    <w:p w:rsidR="0048040C" w:rsidRPr="00852832" w:rsidRDefault="00DB437C" w:rsidP="005C2874">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rPr>
        <w:t>-</w:t>
      </w:r>
      <w:r w:rsidR="006C332E" w:rsidRPr="00852832">
        <w:rPr>
          <w:rFonts w:ascii="Times New Roman" w:hAnsi="Times New Roman"/>
          <w:color w:val="000000" w:themeColor="text1"/>
          <w:sz w:val="24"/>
          <w:szCs w:val="24"/>
          <w:lang w:val="x-none"/>
        </w:rPr>
        <w:t> </w:t>
      </w:r>
      <w:r w:rsidRPr="00852832">
        <w:rPr>
          <w:rFonts w:ascii="Times New Roman" w:hAnsi="Times New Roman"/>
          <w:color w:val="000000" w:themeColor="text1"/>
          <w:sz w:val="24"/>
          <w:szCs w:val="24"/>
        </w:rPr>
        <w:t xml:space="preserve"> </w:t>
      </w:r>
      <w:r w:rsidR="006C332E" w:rsidRPr="00852832">
        <w:rPr>
          <w:rFonts w:ascii="Times New Roman" w:hAnsi="Times New Roman"/>
          <w:color w:val="000000" w:themeColor="text1"/>
          <w:sz w:val="24"/>
          <w:szCs w:val="24"/>
          <w:lang w:val="x-none"/>
        </w:rPr>
        <w:t>Желая писмото за определяне на необходимите действия да бъде издадено в електронна форма и изпратено на посочения адрес на електронна поща.</w:t>
      </w:r>
    </w:p>
    <w:p w:rsidR="0048040C" w:rsidRPr="00852832" w:rsidRDefault="00DB437C" w:rsidP="005570BF">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rPr>
        <w:t xml:space="preserve">- </w:t>
      </w:r>
      <w:r w:rsidR="006C332E" w:rsidRPr="00852832">
        <w:rPr>
          <w:rFonts w:ascii="Times New Roman" w:hAnsi="Times New Roman"/>
          <w:color w:val="000000" w:themeColor="text1"/>
          <w:sz w:val="24"/>
          <w:szCs w:val="24"/>
          <w:lang w:val="x-none"/>
        </w:rPr>
        <w:t> Желая да получавам електронна кореспонденция във връзка с предоставяната услуга на посочения от мен адрес на електронна поща.</w:t>
      </w:r>
    </w:p>
    <w:p w:rsidR="006C332E" w:rsidRPr="00852832" w:rsidRDefault="0048040C" w:rsidP="006C332E">
      <w:pPr>
        <w:widowControl w:val="0"/>
        <w:autoSpaceDE w:val="0"/>
        <w:autoSpaceDN w:val="0"/>
        <w:adjustRightInd w:val="0"/>
        <w:spacing w:after="0" w:line="240" w:lineRule="auto"/>
        <w:ind w:firstLine="480"/>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x-none"/>
        </w:rPr>
        <w:t xml:space="preserve">- </w:t>
      </w:r>
      <w:r w:rsidRPr="00852832">
        <w:rPr>
          <w:rFonts w:ascii="Times New Roman" w:hAnsi="Times New Roman"/>
          <w:color w:val="000000" w:themeColor="text1"/>
          <w:sz w:val="24"/>
          <w:szCs w:val="24"/>
          <w:lang w:val="bg-BG"/>
        </w:rPr>
        <w:t xml:space="preserve"> Жела</w:t>
      </w:r>
      <w:r w:rsidR="00652C3F" w:rsidRPr="00852832">
        <w:rPr>
          <w:rFonts w:ascii="Times New Roman" w:hAnsi="Times New Roman"/>
          <w:color w:val="000000" w:themeColor="text1"/>
          <w:sz w:val="24"/>
          <w:szCs w:val="24"/>
          <w:lang w:val="bg-BG"/>
        </w:rPr>
        <w:t>я да получа крайния документ</w:t>
      </w:r>
      <w:r w:rsidRPr="00852832">
        <w:rPr>
          <w:rFonts w:ascii="Times New Roman" w:hAnsi="Times New Roman"/>
          <w:color w:val="000000" w:themeColor="text1"/>
          <w:sz w:val="24"/>
          <w:szCs w:val="24"/>
          <w:lang w:val="bg-BG"/>
        </w:rPr>
        <w:t>:</w:t>
      </w:r>
    </w:p>
    <w:p w:rsidR="0048040C" w:rsidRPr="00852832" w:rsidRDefault="0048040C" w:rsidP="0048040C">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bg-BG"/>
        </w:rPr>
        <w:t>лично на място</w:t>
      </w:r>
    </w:p>
    <w:p w:rsidR="0048040C" w:rsidRPr="00852832" w:rsidRDefault="00A505E4" w:rsidP="0048040C">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bg-BG"/>
        </w:rPr>
        <w:t>чрез лицензиран пощенски оператор</w:t>
      </w:r>
    </w:p>
    <w:p w:rsidR="00C509F6" w:rsidRPr="00852832" w:rsidRDefault="0048040C" w:rsidP="00C509F6">
      <w:pPr>
        <w:pStyle w:val="ListParagraph"/>
        <w:widowControl w:val="0"/>
        <w:numPr>
          <w:ilvl w:val="0"/>
          <w:numId w:val="4"/>
        </w:numPr>
        <w:autoSpaceDE w:val="0"/>
        <w:autoSpaceDN w:val="0"/>
        <w:adjustRightInd w:val="0"/>
        <w:spacing w:after="0" w:line="240" w:lineRule="auto"/>
        <w:jc w:val="both"/>
        <w:rPr>
          <w:rFonts w:ascii="Times New Roman" w:hAnsi="Times New Roman"/>
          <w:color w:val="000000" w:themeColor="text1"/>
          <w:sz w:val="24"/>
          <w:szCs w:val="24"/>
          <w:lang w:val="bg-BG"/>
        </w:rPr>
      </w:pPr>
      <w:r w:rsidRPr="00852832">
        <w:rPr>
          <w:rFonts w:ascii="Times New Roman" w:hAnsi="Times New Roman"/>
          <w:color w:val="000000" w:themeColor="text1"/>
          <w:sz w:val="24"/>
          <w:szCs w:val="24"/>
          <w:lang w:val="bg-BG"/>
        </w:rPr>
        <w:t>по куриер</w:t>
      </w:r>
    </w:p>
    <w:p w:rsidR="00547097" w:rsidRPr="005570BF" w:rsidRDefault="00547097" w:rsidP="00C509F6">
      <w:pPr>
        <w:rPr>
          <w:rFonts w:ascii="Times New Roman" w:hAnsi="Times New Roman"/>
          <w:b/>
          <w:color w:val="000000" w:themeColor="text1"/>
          <w:sz w:val="24"/>
          <w:szCs w:val="24"/>
          <w:lang w:val="bg-BG"/>
        </w:rPr>
      </w:pPr>
    </w:p>
    <w:p w:rsidR="00C509F6" w:rsidRPr="005570BF" w:rsidRDefault="00C509F6" w:rsidP="00C509F6">
      <w:pPr>
        <w:rPr>
          <w:rFonts w:ascii="Times New Roman" w:hAnsi="Times New Roman"/>
          <w:b/>
          <w:color w:val="000000" w:themeColor="text1"/>
          <w:sz w:val="24"/>
          <w:szCs w:val="24"/>
          <w:lang w:val="bg-BG"/>
        </w:rPr>
      </w:pPr>
      <w:r w:rsidRPr="005570BF">
        <w:rPr>
          <w:rFonts w:ascii="Times New Roman" w:hAnsi="Times New Roman"/>
          <w:b/>
          <w:color w:val="000000" w:themeColor="text1"/>
          <w:sz w:val="24"/>
          <w:szCs w:val="24"/>
          <w:lang w:val="x-none"/>
        </w:rPr>
        <w:t>Уведомител</w:t>
      </w:r>
      <w:r w:rsidRPr="005570BF">
        <w:rPr>
          <w:rFonts w:ascii="Times New Roman" w:hAnsi="Times New Roman"/>
          <w:b/>
          <w:color w:val="000000" w:themeColor="text1"/>
          <w:sz w:val="24"/>
          <w:szCs w:val="24"/>
          <w:lang w:val="bg-BG"/>
        </w:rPr>
        <w:t xml:space="preserve">: </w:t>
      </w:r>
    </w:p>
    <w:p w:rsidR="00C509F6" w:rsidRPr="005570BF" w:rsidRDefault="00C509F6" w:rsidP="00C509F6">
      <w:pPr>
        <w:spacing w:after="0"/>
        <w:rPr>
          <w:rFonts w:ascii="Times New Roman" w:hAnsi="Times New Roman"/>
          <w:b/>
          <w:color w:val="000000" w:themeColor="text1"/>
          <w:sz w:val="24"/>
          <w:szCs w:val="24"/>
          <w:lang w:val="bg-BG"/>
        </w:rPr>
      </w:pPr>
      <w:r w:rsidRPr="005570BF">
        <w:rPr>
          <w:rFonts w:ascii="Times New Roman" w:hAnsi="Times New Roman"/>
          <w:b/>
          <w:color w:val="000000" w:themeColor="text1"/>
          <w:sz w:val="24"/>
          <w:szCs w:val="24"/>
          <w:lang w:val="bg-BG"/>
        </w:rPr>
        <w:t>ТАНЯ ХРИСТОВА</w:t>
      </w:r>
    </w:p>
    <w:p w:rsidR="00C509F6" w:rsidRPr="005570BF" w:rsidRDefault="00C509F6" w:rsidP="00C509F6">
      <w:pPr>
        <w:spacing w:after="0"/>
        <w:rPr>
          <w:rFonts w:ascii="Times New Roman" w:hAnsi="Times New Roman"/>
          <w:b/>
          <w:color w:val="000000" w:themeColor="text1"/>
          <w:sz w:val="24"/>
          <w:szCs w:val="24"/>
          <w:lang w:val="bg-BG"/>
        </w:rPr>
      </w:pPr>
      <w:r w:rsidRPr="005570BF">
        <w:rPr>
          <w:rFonts w:ascii="Times New Roman" w:hAnsi="Times New Roman"/>
          <w:b/>
          <w:i/>
          <w:color w:val="000000" w:themeColor="text1"/>
          <w:sz w:val="24"/>
          <w:szCs w:val="24"/>
          <w:lang w:val="bg-BG"/>
        </w:rPr>
        <w:t>Кмет на Община Габрово</w:t>
      </w:r>
    </w:p>
    <w:p w:rsidR="00C509F6" w:rsidRPr="005570BF" w:rsidRDefault="00C509F6" w:rsidP="00C509F6">
      <w:pPr>
        <w:spacing w:after="0"/>
        <w:rPr>
          <w:rFonts w:ascii="Times New Roman" w:hAnsi="Times New Roman"/>
          <w:b/>
          <w:color w:val="000000" w:themeColor="text1"/>
          <w:sz w:val="24"/>
          <w:szCs w:val="24"/>
          <w:lang w:val="bg-BG"/>
        </w:rPr>
      </w:pPr>
    </w:p>
    <w:p w:rsidR="00852832" w:rsidRPr="00FE097D" w:rsidRDefault="00C37C46" w:rsidP="00C509F6">
      <w:pPr>
        <w:spacing w:after="0"/>
        <w:rPr>
          <w:rFonts w:ascii="Times New Roman" w:hAnsi="Times New Roman"/>
          <w:color w:val="FFFFFF" w:themeColor="background1"/>
          <w:sz w:val="24"/>
          <w:szCs w:val="24"/>
          <w:lang w:val="bg-BG"/>
        </w:rPr>
      </w:pPr>
      <w:r w:rsidRPr="00FE097D">
        <w:rPr>
          <w:rFonts w:ascii="Times New Roman" w:hAnsi="Times New Roman"/>
          <w:color w:val="FFFFFF" w:themeColor="background1"/>
          <w:sz w:val="24"/>
          <w:szCs w:val="24"/>
          <w:lang w:val="bg-BG"/>
        </w:rPr>
        <w:t>Съгласувал</w:t>
      </w:r>
      <w:r w:rsidR="00852832" w:rsidRPr="00FE097D">
        <w:rPr>
          <w:rFonts w:ascii="Times New Roman" w:hAnsi="Times New Roman"/>
          <w:color w:val="FFFFFF" w:themeColor="background1"/>
          <w:sz w:val="24"/>
          <w:szCs w:val="24"/>
          <w:lang w:val="bg-BG"/>
        </w:rPr>
        <w:t xml:space="preserve">: </w:t>
      </w:r>
      <w:r w:rsidR="00C509F6" w:rsidRPr="00FE097D">
        <w:rPr>
          <w:rFonts w:ascii="Times New Roman" w:hAnsi="Times New Roman"/>
          <w:color w:val="FFFFFF" w:themeColor="background1"/>
          <w:sz w:val="24"/>
          <w:szCs w:val="24"/>
          <w:lang w:val="bg-BG"/>
        </w:rPr>
        <w:t>Инж.</w:t>
      </w:r>
      <w:r w:rsidR="005570BF" w:rsidRPr="00FE097D">
        <w:rPr>
          <w:rFonts w:ascii="Times New Roman" w:hAnsi="Times New Roman"/>
          <w:color w:val="FFFFFF" w:themeColor="background1"/>
          <w:sz w:val="24"/>
          <w:szCs w:val="24"/>
          <w:lang w:val="bg-BG"/>
        </w:rPr>
        <w:t xml:space="preserve"> Мария Стоева – н-к отдел ОСиВ </w:t>
      </w:r>
    </w:p>
    <w:p w:rsidR="00C509F6" w:rsidRPr="00FE097D" w:rsidRDefault="00C509F6" w:rsidP="00C509F6">
      <w:pPr>
        <w:spacing w:after="0"/>
        <w:rPr>
          <w:rFonts w:ascii="Times New Roman" w:hAnsi="Times New Roman"/>
          <w:color w:val="FFFFFF" w:themeColor="background1"/>
          <w:sz w:val="24"/>
          <w:szCs w:val="24"/>
          <w:lang w:val="bg-BG"/>
        </w:rPr>
      </w:pPr>
      <w:r w:rsidRPr="00FE097D">
        <w:rPr>
          <w:rFonts w:ascii="Times New Roman" w:hAnsi="Times New Roman"/>
          <w:color w:val="FFFFFF" w:themeColor="background1"/>
          <w:sz w:val="24"/>
          <w:szCs w:val="24"/>
          <w:lang w:val="bg-BG"/>
        </w:rPr>
        <w:t>Изготви</w:t>
      </w:r>
      <w:r w:rsidR="00852832" w:rsidRPr="00FE097D">
        <w:rPr>
          <w:rFonts w:ascii="Times New Roman" w:hAnsi="Times New Roman"/>
          <w:color w:val="FFFFFF" w:themeColor="background1"/>
          <w:sz w:val="24"/>
          <w:szCs w:val="24"/>
          <w:lang w:val="bg-BG"/>
        </w:rPr>
        <w:t xml:space="preserve">л: </w:t>
      </w:r>
      <w:r w:rsidRPr="00FE097D">
        <w:rPr>
          <w:rFonts w:ascii="Times New Roman" w:hAnsi="Times New Roman"/>
          <w:color w:val="FFFFFF" w:themeColor="background1"/>
          <w:sz w:val="24"/>
          <w:szCs w:val="24"/>
          <w:lang w:val="bg-BG"/>
        </w:rPr>
        <w:t>Емилия Драганешева – гл. експерт, дирекция ИЕ</w:t>
      </w:r>
    </w:p>
    <w:sectPr w:rsidR="00C509F6" w:rsidRPr="00FE097D" w:rsidSect="00DE225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AEE" w:rsidRDefault="00D31AEE" w:rsidP="0047435E">
      <w:pPr>
        <w:spacing w:after="0" w:line="240" w:lineRule="auto"/>
      </w:pPr>
      <w:r>
        <w:separator/>
      </w:r>
    </w:p>
  </w:endnote>
  <w:endnote w:type="continuationSeparator" w:id="0">
    <w:p w:rsidR="00D31AEE" w:rsidRDefault="00D31AEE" w:rsidP="00474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MS Gothic"/>
    <w:charset w:val="8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AEE" w:rsidRDefault="00D31AEE" w:rsidP="0047435E">
      <w:pPr>
        <w:spacing w:after="0" w:line="240" w:lineRule="auto"/>
      </w:pPr>
      <w:r>
        <w:separator/>
      </w:r>
    </w:p>
  </w:footnote>
  <w:footnote w:type="continuationSeparator" w:id="0">
    <w:p w:rsidR="00D31AEE" w:rsidRDefault="00D31AEE" w:rsidP="00474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05"/>
        </w:tabs>
        <w:ind w:left="505" w:hanging="283"/>
      </w:pPr>
      <w:rPr>
        <w:rFonts w:ascii="StarSymbol" w:hAnsi="StarSymbol" w:cs="StarSymbol"/>
        <w:sz w:val="18"/>
        <w:szCs w:val="18"/>
      </w:rPr>
    </w:lvl>
    <w:lvl w:ilvl="2">
      <w:start w:val="1"/>
      <w:numFmt w:val="bullet"/>
      <w:lvlText w:val="–"/>
      <w:lvlJc w:val="left"/>
      <w:pPr>
        <w:tabs>
          <w:tab w:val="num" w:pos="727"/>
        </w:tabs>
        <w:ind w:left="727" w:hanging="283"/>
      </w:pPr>
      <w:rPr>
        <w:rFonts w:ascii="StarSymbol" w:hAnsi="StarSymbol" w:cs="StarSymbol"/>
        <w:sz w:val="18"/>
        <w:szCs w:val="18"/>
      </w:rPr>
    </w:lvl>
    <w:lvl w:ilvl="3">
      <w:start w:val="1"/>
      <w:numFmt w:val="bullet"/>
      <w:lvlText w:val="–"/>
      <w:lvlJc w:val="left"/>
      <w:pPr>
        <w:tabs>
          <w:tab w:val="num" w:pos="949"/>
        </w:tabs>
        <w:ind w:left="949" w:hanging="283"/>
      </w:pPr>
      <w:rPr>
        <w:rFonts w:ascii="StarSymbol" w:hAnsi="StarSymbol" w:cs="StarSymbol"/>
        <w:sz w:val="18"/>
        <w:szCs w:val="18"/>
      </w:rPr>
    </w:lvl>
    <w:lvl w:ilvl="4">
      <w:start w:val="1"/>
      <w:numFmt w:val="bullet"/>
      <w:lvlText w:val="–"/>
      <w:lvlJc w:val="left"/>
      <w:pPr>
        <w:tabs>
          <w:tab w:val="num" w:pos="1171"/>
        </w:tabs>
        <w:ind w:left="1171" w:hanging="283"/>
      </w:pPr>
      <w:rPr>
        <w:rFonts w:ascii="StarSymbol" w:hAnsi="StarSymbol" w:cs="StarSymbol"/>
        <w:sz w:val="18"/>
        <w:szCs w:val="18"/>
      </w:rPr>
    </w:lvl>
    <w:lvl w:ilvl="5">
      <w:start w:val="1"/>
      <w:numFmt w:val="bullet"/>
      <w:lvlText w:val="–"/>
      <w:lvlJc w:val="left"/>
      <w:pPr>
        <w:tabs>
          <w:tab w:val="num" w:pos="1393"/>
        </w:tabs>
        <w:ind w:left="1393" w:hanging="283"/>
      </w:pPr>
      <w:rPr>
        <w:rFonts w:ascii="StarSymbol" w:hAnsi="StarSymbol" w:cs="StarSymbol"/>
        <w:sz w:val="18"/>
        <w:szCs w:val="18"/>
      </w:rPr>
    </w:lvl>
    <w:lvl w:ilvl="6">
      <w:start w:val="1"/>
      <w:numFmt w:val="bullet"/>
      <w:lvlText w:val="–"/>
      <w:lvlJc w:val="left"/>
      <w:pPr>
        <w:tabs>
          <w:tab w:val="num" w:pos="1615"/>
        </w:tabs>
        <w:ind w:left="1615" w:hanging="283"/>
      </w:pPr>
      <w:rPr>
        <w:rFonts w:ascii="StarSymbol" w:hAnsi="StarSymbol" w:cs="StarSymbol"/>
        <w:sz w:val="18"/>
        <w:szCs w:val="18"/>
      </w:rPr>
    </w:lvl>
    <w:lvl w:ilvl="7">
      <w:start w:val="1"/>
      <w:numFmt w:val="bullet"/>
      <w:lvlText w:val="–"/>
      <w:lvlJc w:val="left"/>
      <w:pPr>
        <w:tabs>
          <w:tab w:val="num" w:pos="1837"/>
        </w:tabs>
        <w:ind w:left="1837" w:hanging="283"/>
      </w:pPr>
      <w:rPr>
        <w:rFonts w:ascii="StarSymbol" w:hAnsi="StarSymbol" w:cs="StarSymbol"/>
        <w:sz w:val="18"/>
        <w:szCs w:val="18"/>
      </w:rPr>
    </w:lvl>
    <w:lvl w:ilvl="8">
      <w:start w:val="1"/>
      <w:numFmt w:val="bullet"/>
      <w:lvlText w:val="–"/>
      <w:lvlJc w:val="left"/>
      <w:pPr>
        <w:tabs>
          <w:tab w:val="num" w:pos="2059"/>
        </w:tabs>
        <w:ind w:left="2059" w:hanging="283"/>
      </w:pPr>
      <w:rPr>
        <w:rFonts w:ascii="StarSymbol" w:hAnsi="StarSymbol" w:cs="StarSymbol"/>
        <w:sz w:val="18"/>
        <w:szCs w:val="18"/>
      </w:rPr>
    </w:lvl>
  </w:abstractNum>
  <w:abstractNum w:abstractNumId="1" w15:restartNumberingAfterBreak="0">
    <w:nsid w:val="00D803C7"/>
    <w:multiLevelType w:val="hybridMultilevel"/>
    <w:tmpl w:val="8302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17FEE"/>
    <w:multiLevelType w:val="hybridMultilevel"/>
    <w:tmpl w:val="39C80264"/>
    <w:lvl w:ilvl="0" w:tplc="04020001">
      <w:start w:val="1"/>
      <w:numFmt w:val="bullet"/>
      <w:lvlText w:val=""/>
      <w:lvlJc w:val="left"/>
      <w:pPr>
        <w:ind w:left="720" w:hanging="360"/>
      </w:pPr>
      <w:rPr>
        <w:rFonts w:ascii="Symbol" w:hAnsi="Symbol" w:hint="default"/>
        <w:strike w:val="0"/>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4F725F6"/>
    <w:multiLevelType w:val="hybridMultilevel"/>
    <w:tmpl w:val="65386E9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15:restartNumberingAfterBreak="0">
    <w:nsid w:val="08747CCE"/>
    <w:multiLevelType w:val="multilevel"/>
    <w:tmpl w:val="4980492E"/>
    <w:lvl w:ilvl="0">
      <w:start w:val="3"/>
      <w:numFmt w:val="decimal"/>
      <w:lvlText w:val="%1."/>
      <w:lvlJc w:val="left"/>
      <w:pPr>
        <w:ind w:left="1070" w:hanging="360"/>
      </w:pPr>
      <w:rPr>
        <w:rFonts w:hint="default"/>
        <w:b/>
        <w:color w:val="auto"/>
      </w:rPr>
    </w:lvl>
    <w:lvl w:ilvl="1">
      <w:start w:val="1"/>
      <w:numFmt w:val="decimal"/>
      <w:isLgl/>
      <w:lvlText w:val="%1.%2"/>
      <w:lvlJc w:val="left"/>
      <w:pPr>
        <w:ind w:left="786"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5" w15:restartNumberingAfterBreak="0">
    <w:nsid w:val="0D9A7914"/>
    <w:multiLevelType w:val="hybridMultilevel"/>
    <w:tmpl w:val="49D4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C5652"/>
    <w:multiLevelType w:val="hybridMultilevel"/>
    <w:tmpl w:val="AA8C465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11551F04"/>
    <w:multiLevelType w:val="hybridMultilevel"/>
    <w:tmpl w:val="65386E9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15:restartNumberingAfterBreak="0">
    <w:nsid w:val="12091085"/>
    <w:multiLevelType w:val="hybridMultilevel"/>
    <w:tmpl w:val="74DA3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951E9"/>
    <w:multiLevelType w:val="multilevel"/>
    <w:tmpl w:val="41E6915C"/>
    <w:lvl w:ilvl="0">
      <w:start w:val="1"/>
      <w:numFmt w:val="decimal"/>
      <w:lvlText w:val="%1."/>
      <w:lvlJc w:val="left"/>
      <w:pPr>
        <w:ind w:left="644" w:hanging="360"/>
      </w:pPr>
      <w:rPr>
        <w:rFonts w:hint="default"/>
        <w:b/>
      </w:rPr>
    </w:lvl>
    <w:lvl w:ilvl="1">
      <w:start w:val="2"/>
      <w:numFmt w:val="decimal"/>
      <w:isLgl/>
      <w:lvlText w:val="%1.%2"/>
      <w:lvlJc w:val="left"/>
      <w:pPr>
        <w:ind w:left="786" w:hanging="360"/>
      </w:pPr>
      <w:rPr>
        <w:rFonts w:hint="default"/>
        <w:b/>
        <w:color w:val="auto"/>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15:restartNumberingAfterBreak="0">
    <w:nsid w:val="15D82EB8"/>
    <w:multiLevelType w:val="hybridMultilevel"/>
    <w:tmpl w:val="A4BC316E"/>
    <w:lvl w:ilvl="0" w:tplc="8FB20B74">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1" w15:restartNumberingAfterBreak="0">
    <w:nsid w:val="171C383F"/>
    <w:multiLevelType w:val="hybridMultilevel"/>
    <w:tmpl w:val="8BEAF37E"/>
    <w:lvl w:ilvl="0" w:tplc="54106C48">
      <w:start w:val="1"/>
      <w:numFmt w:val="decimal"/>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198A005B"/>
    <w:multiLevelType w:val="hybridMultilevel"/>
    <w:tmpl w:val="09E4B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37230"/>
    <w:multiLevelType w:val="hybridMultilevel"/>
    <w:tmpl w:val="740688DC"/>
    <w:lvl w:ilvl="0" w:tplc="D8D05F7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4" w15:restartNumberingAfterBreak="0">
    <w:nsid w:val="1C12132C"/>
    <w:multiLevelType w:val="hybridMultilevel"/>
    <w:tmpl w:val="65386E9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5" w15:restartNumberingAfterBreak="0">
    <w:nsid w:val="1D021F45"/>
    <w:multiLevelType w:val="hybridMultilevel"/>
    <w:tmpl w:val="65386E9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15:restartNumberingAfterBreak="0">
    <w:nsid w:val="206800C7"/>
    <w:multiLevelType w:val="hybridMultilevel"/>
    <w:tmpl w:val="4518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96177"/>
    <w:multiLevelType w:val="hybridMultilevel"/>
    <w:tmpl w:val="99A2842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1F44A89"/>
    <w:multiLevelType w:val="multilevel"/>
    <w:tmpl w:val="41E6915C"/>
    <w:lvl w:ilvl="0">
      <w:start w:val="1"/>
      <w:numFmt w:val="decimal"/>
      <w:lvlText w:val="%1."/>
      <w:lvlJc w:val="left"/>
      <w:pPr>
        <w:ind w:left="644" w:hanging="360"/>
      </w:pPr>
      <w:rPr>
        <w:rFonts w:hint="default"/>
        <w:b/>
      </w:rPr>
    </w:lvl>
    <w:lvl w:ilvl="1">
      <w:start w:val="2"/>
      <w:numFmt w:val="decimal"/>
      <w:isLgl/>
      <w:lvlText w:val="%1.%2"/>
      <w:lvlJc w:val="left"/>
      <w:pPr>
        <w:ind w:left="786" w:hanging="360"/>
      </w:pPr>
      <w:rPr>
        <w:rFonts w:hint="default"/>
        <w:b/>
        <w:color w:val="auto"/>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9" w15:restartNumberingAfterBreak="0">
    <w:nsid w:val="22972A3A"/>
    <w:multiLevelType w:val="hybridMultilevel"/>
    <w:tmpl w:val="7390D622"/>
    <w:lvl w:ilvl="0" w:tplc="FC4473AE">
      <w:start w:val="1"/>
      <w:numFmt w:val="bullet"/>
      <w:lvlText w:val=""/>
      <w:lvlJc w:val="left"/>
      <w:pPr>
        <w:ind w:left="77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3A22578"/>
    <w:multiLevelType w:val="hybridMultilevel"/>
    <w:tmpl w:val="65386E9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1" w15:restartNumberingAfterBreak="0">
    <w:nsid w:val="24CD0C45"/>
    <w:multiLevelType w:val="hybridMultilevel"/>
    <w:tmpl w:val="74D8DEB6"/>
    <w:lvl w:ilvl="0" w:tplc="6D5032E2">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FA7D60"/>
    <w:multiLevelType w:val="hybridMultilevel"/>
    <w:tmpl w:val="20002488"/>
    <w:lvl w:ilvl="0" w:tplc="22C8B726">
      <w:numFmt w:val="bullet"/>
      <w:lvlText w:val="-"/>
      <w:lvlJc w:val="left"/>
      <w:pPr>
        <w:ind w:left="1080" w:hanging="360"/>
      </w:pPr>
      <w:rPr>
        <w:rFonts w:ascii="Calibri" w:eastAsia="Calibri" w:hAnsi="Calibri" w:cs="Calibri" w:hint="default"/>
        <w:b/>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2F0A3DAD"/>
    <w:multiLevelType w:val="hybridMultilevel"/>
    <w:tmpl w:val="12F6DCAA"/>
    <w:lvl w:ilvl="0" w:tplc="D57A4BD8">
      <w:numFmt w:val="bullet"/>
      <w:lvlText w:val="-"/>
      <w:lvlJc w:val="left"/>
      <w:pPr>
        <w:ind w:left="720" w:hanging="360"/>
      </w:pPr>
      <w:rPr>
        <w:rFonts w:ascii="Times New Roman" w:eastAsiaTheme="minorEastAsia" w:hAnsi="Times New Roman" w:cs="Times New Roman" w:hint="default"/>
        <w:color w:val="000000" w:themeColor="text1"/>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2FE75C85"/>
    <w:multiLevelType w:val="hybridMultilevel"/>
    <w:tmpl w:val="7F764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F91074"/>
    <w:multiLevelType w:val="hybridMultilevel"/>
    <w:tmpl w:val="34D06D20"/>
    <w:lvl w:ilvl="0" w:tplc="7E7CE148">
      <w:start w:val="4"/>
      <w:numFmt w:val="bullet"/>
      <w:lvlText w:val="-"/>
      <w:lvlJc w:val="left"/>
      <w:pPr>
        <w:ind w:left="840" w:hanging="360"/>
      </w:pPr>
      <w:rPr>
        <w:rFonts w:ascii="Times New Roman" w:eastAsiaTheme="minorEastAsia"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316355D2"/>
    <w:multiLevelType w:val="hybridMultilevel"/>
    <w:tmpl w:val="BC28C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480F7E"/>
    <w:multiLevelType w:val="hybridMultilevel"/>
    <w:tmpl w:val="6B92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EB425A"/>
    <w:multiLevelType w:val="hybridMultilevel"/>
    <w:tmpl w:val="8A160C3E"/>
    <w:lvl w:ilvl="0" w:tplc="B7723428">
      <w:start w:val="1"/>
      <w:numFmt w:val="bullet"/>
      <w:lvlText w:val=""/>
      <w:lvlJc w:val="left"/>
      <w:pPr>
        <w:ind w:left="1200" w:hanging="360"/>
      </w:pPr>
      <w:rPr>
        <w:rFonts w:ascii="Symbol" w:hAnsi="Symbol" w:hint="default"/>
        <w:color w:val="auto"/>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29" w15:restartNumberingAfterBreak="0">
    <w:nsid w:val="3B304F66"/>
    <w:multiLevelType w:val="multilevel"/>
    <w:tmpl w:val="41E6915C"/>
    <w:lvl w:ilvl="0">
      <w:start w:val="1"/>
      <w:numFmt w:val="decimal"/>
      <w:lvlText w:val="%1."/>
      <w:lvlJc w:val="left"/>
      <w:pPr>
        <w:ind w:left="644" w:hanging="360"/>
      </w:pPr>
      <w:rPr>
        <w:rFonts w:hint="default"/>
        <w:b/>
      </w:rPr>
    </w:lvl>
    <w:lvl w:ilvl="1">
      <w:start w:val="2"/>
      <w:numFmt w:val="decimal"/>
      <w:isLgl/>
      <w:lvlText w:val="%1.%2"/>
      <w:lvlJc w:val="left"/>
      <w:pPr>
        <w:ind w:left="786" w:hanging="360"/>
      </w:pPr>
      <w:rPr>
        <w:rFonts w:hint="default"/>
        <w:b/>
        <w:color w:val="auto"/>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0" w15:restartNumberingAfterBreak="0">
    <w:nsid w:val="3B992964"/>
    <w:multiLevelType w:val="hybridMultilevel"/>
    <w:tmpl w:val="7DF820C8"/>
    <w:lvl w:ilvl="0" w:tplc="28DE37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852D4E"/>
    <w:multiLevelType w:val="hybridMultilevel"/>
    <w:tmpl w:val="91F017FE"/>
    <w:lvl w:ilvl="0" w:tplc="B6CEA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17E79"/>
    <w:multiLevelType w:val="hybridMultilevel"/>
    <w:tmpl w:val="A21EE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202B1E"/>
    <w:multiLevelType w:val="hybridMultilevel"/>
    <w:tmpl w:val="05BE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1A2C36"/>
    <w:multiLevelType w:val="hybridMultilevel"/>
    <w:tmpl w:val="0E36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5E5AE3"/>
    <w:multiLevelType w:val="hybridMultilevel"/>
    <w:tmpl w:val="65386E9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6" w15:restartNumberingAfterBreak="0">
    <w:nsid w:val="4E3A5F72"/>
    <w:multiLevelType w:val="hybridMultilevel"/>
    <w:tmpl w:val="C6DA3360"/>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7" w15:restartNumberingAfterBreak="0">
    <w:nsid w:val="586C6B25"/>
    <w:multiLevelType w:val="hybridMultilevel"/>
    <w:tmpl w:val="2C1C71F8"/>
    <w:lvl w:ilvl="0" w:tplc="DDEAD5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2E0CFA"/>
    <w:multiLevelType w:val="hybridMultilevel"/>
    <w:tmpl w:val="08AAD7A4"/>
    <w:lvl w:ilvl="0" w:tplc="D57A4BD8">
      <w:numFmt w:val="bullet"/>
      <w:lvlText w:val="-"/>
      <w:lvlJc w:val="left"/>
      <w:pPr>
        <w:ind w:left="720" w:hanging="360"/>
      </w:pPr>
      <w:rPr>
        <w:rFonts w:ascii="Times New Roman" w:eastAsiaTheme="minorEastAsia"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8034CE"/>
    <w:multiLevelType w:val="hybridMultilevel"/>
    <w:tmpl w:val="5322C49C"/>
    <w:lvl w:ilvl="0" w:tplc="EBFA8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677C9"/>
    <w:multiLevelType w:val="hybridMultilevel"/>
    <w:tmpl w:val="9B06A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2130DB"/>
    <w:multiLevelType w:val="hybridMultilevel"/>
    <w:tmpl w:val="E95C18F0"/>
    <w:lvl w:ilvl="0" w:tplc="00E8044A">
      <w:start w:val="1"/>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42" w15:restartNumberingAfterBreak="0">
    <w:nsid w:val="640905BC"/>
    <w:multiLevelType w:val="hybridMultilevel"/>
    <w:tmpl w:val="65386E9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3" w15:restartNumberingAfterBreak="0">
    <w:nsid w:val="67E4518F"/>
    <w:multiLevelType w:val="hybridMultilevel"/>
    <w:tmpl w:val="2B42FD32"/>
    <w:lvl w:ilvl="0" w:tplc="D8D05F7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6FC932B9"/>
    <w:multiLevelType w:val="hybridMultilevel"/>
    <w:tmpl w:val="CF1290B8"/>
    <w:lvl w:ilvl="0" w:tplc="644C1848">
      <w:numFmt w:val="bullet"/>
      <w:lvlText w:val="-"/>
      <w:lvlJc w:val="left"/>
      <w:pPr>
        <w:ind w:left="1452" w:hanging="360"/>
      </w:pPr>
      <w:rPr>
        <w:rFonts w:ascii="Arial" w:eastAsia="Times New Roman" w:hAnsi="Arial" w:cs="Arial" w:hint="default"/>
        <w:b/>
      </w:rPr>
    </w:lvl>
    <w:lvl w:ilvl="1" w:tplc="04020003" w:tentative="1">
      <w:start w:val="1"/>
      <w:numFmt w:val="bullet"/>
      <w:lvlText w:val="o"/>
      <w:lvlJc w:val="left"/>
      <w:pPr>
        <w:ind w:left="2172" w:hanging="360"/>
      </w:pPr>
      <w:rPr>
        <w:rFonts w:ascii="Courier New" w:hAnsi="Courier New" w:cs="Courier New" w:hint="default"/>
      </w:rPr>
    </w:lvl>
    <w:lvl w:ilvl="2" w:tplc="04020005" w:tentative="1">
      <w:start w:val="1"/>
      <w:numFmt w:val="bullet"/>
      <w:lvlText w:val=""/>
      <w:lvlJc w:val="left"/>
      <w:pPr>
        <w:ind w:left="2892" w:hanging="360"/>
      </w:pPr>
      <w:rPr>
        <w:rFonts w:ascii="Wingdings" w:hAnsi="Wingdings" w:hint="default"/>
      </w:rPr>
    </w:lvl>
    <w:lvl w:ilvl="3" w:tplc="04020001" w:tentative="1">
      <w:start w:val="1"/>
      <w:numFmt w:val="bullet"/>
      <w:lvlText w:val=""/>
      <w:lvlJc w:val="left"/>
      <w:pPr>
        <w:ind w:left="3612" w:hanging="360"/>
      </w:pPr>
      <w:rPr>
        <w:rFonts w:ascii="Symbol" w:hAnsi="Symbol" w:hint="default"/>
      </w:rPr>
    </w:lvl>
    <w:lvl w:ilvl="4" w:tplc="04020003" w:tentative="1">
      <w:start w:val="1"/>
      <w:numFmt w:val="bullet"/>
      <w:lvlText w:val="o"/>
      <w:lvlJc w:val="left"/>
      <w:pPr>
        <w:ind w:left="4332" w:hanging="360"/>
      </w:pPr>
      <w:rPr>
        <w:rFonts w:ascii="Courier New" w:hAnsi="Courier New" w:cs="Courier New" w:hint="default"/>
      </w:rPr>
    </w:lvl>
    <w:lvl w:ilvl="5" w:tplc="04020005" w:tentative="1">
      <w:start w:val="1"/>
      <w:numFmt w:val="bullet"/>
      <w:lvlText w:val=""/>
      <w:lvlJc w:val="left"/>
      <w:pPr>
        <w:ind w:left="5052" w:hanging="360"/>
      </w:pPr>
      <w:rPr>
        <w:rFonts w:ascii="Wingdings" w:hAnsi="Wingdings" w:hint="default"/>
      </w:rPr>
    </w:lvl>
    <w:lvl w:ilvl="6" w:tplc="04020001" w:tentative="1">
      <w:start w:val="1"/>
      <w:numFmt w:val="bullet"/>
      <w:lvlText w:val=""/>
      <w:lvlJc w:val="left"/>
      <w:pPr>
        <w:ind w:left="5772" w:hanging="360"/>
      </w:pPr>
      <w:rPr>
        <w:rFonts w:ascii="Symbol" w:hAnsi="Symbol" w:hint="default"/>
      </w:rPr>
    </w:lvl>
    <w:lvl w:ilvl="7" w:tplc="04020003" w:tentative="1">
      <w:start w:val="1"/>
      <w:numFmt w:val="bullet"/>
      <w:lvlText w:val="o"/>
      <w:lvlJc w:val="left"/>
      <w:pPr>
        <w:ind w:left="6492" w:hanging="360"/>
      </w:pPr>
      <w:rPr>
        <w:rFonts w:ascii="Courier New" w:hAnsi="Courier New" w:cs="Courier New" w:hint="default"/>
      </w:rPr>
    </w:lvl>
    <w:lvl w:ilvl="8" w:tplc="04020005" w:tentative="1">
      <w:start w:val="1"/>
      <w:numFmt w:val="bullet"/>
      <w:lvlText w:val=""/>
      <w:lvlJc w:val="left"/>
      <w:pPr>
        <w:ind w:left="7212" w:hanging="360"/>
      </w:pPr>
      <w:rPr>
        <w:rFonts w:ascii="Wingdings" w:hAnsi="Wingdings" w:hint="default"/>
      </w:rPr>
    </w:lvl>
  </w:abstractNum>
  <w:abstractNum w:abstractNumId="45" w15:restartNumberingAfterBreak="0">
    <w:nsid w:val="711D46FF"/>
    <w:multiLevelType w:val="hybridMultilevel"/>
    <w:tmpl w:val="512C83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15:restartNumberingAfterBreak="0">
    <w:nsid w:val="7AD45D6B"/>
    <w:multiLevelType w:val="hybridMultilevel"/>
    <w:tmpl w:val="4C42E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395869"/>
    <w:multiLevelType w:val="hybridMultilevel"/>
    <w:tmpl w:val="1FA0C4D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6"/>
  </w:num>
  <w:num w:numId="4">
    <w:abstractNumId w:val="21"/>
  </w:num>
  <w:num w:numId="5">
    <w:abstractNumId w:val="41"/>
  </w:num>
  <w:num w:numId="6">
    <w:abstractNumId w:val="10"/>
  </w:num>
  <w:num w:numId="7">
    <w:abstractNumId w:val="19"/>
  </w:num>
  <w:num w:numId="8">
    <w:abstractNumId w:val="13"/>
  </w:num>
  <w:num w:numId="9">
    <w:abstractNumId w:val="43"/>
  </w:num>
  <w:num w:numId="10">
    <w:abstractNumId w:val="36"/>
  </w:num>
  <w:num w:numId="11">
    <w:abstractNumId w:val="17"/>
  </w:num>
  <w:num w:numId="12">
    <w:abstractNumId w:val="28"/>
  </w:num>
  <w:num w:numId="13">
    <w:abstractNumId w:val="23"/>
  </w:num>
  <w:num w:numId="14">
    <w:abstractNumId w:val="2"/>
  </w:num>
  <w:num w:numId="15">
    <w:abstractNumId w:val="30"/>
  </w:num>
  <w:num w:numId="16">
    <w:abstractNumId w:val="38"/>
  </w:num>
  <w:num w:numId="17">
    <w:abstractNumId w:val="0"/>
  </w:num>
  <w:num w:numId="18">
    <w:abstractNumId w:val="47"/>
  </w:num>
  <w:num w:numId="19">
    <w:abstractNumId w:val="45"/>
  </w:num>
  <w:num w:numId="20">
    <w:abstractNumId w:val="42"/>
  </w:num>
  <w:num w:numId="21">
    <w:abstractNumId w:val="35"/>
  </w:num>
  <w:num w:numId="22">
    <w:abstractNumId w:val="3"/>
  </w:num>
  <w:num w:numId="23">
    <w:abstractNumId w:val="7"/>
  </w:num>
  <w:num w:numId="24">
    <w:abstractNumId w:val="20"/>
  </w:num>
  <w:num w:numId="25">
    <w:abstractNumId w:val="14"/>
  </w:num>
  <w:num w:numId="26">
    <w:abstractNumId w:val="15"/>
  </w:num>
  <w:num w:numId="27">
    <w:abstractNumId w:val="22"/>
  </w:num>
  <w:num w:numId="28">
    <w:abstractNumId w:val="44"/>
  </w:num>
  <w:num w:numId="29">
    <w:abstractNumId w:val="39"/>
  </w:num>
  <w:num w:numId="30">
    <w:abstractNumId w:val="37"/>
  </w:num>
  <w:num w:numId="31">
    <w:abstractNumId w:val="8"/>
  </w:num>
  <w:num w:numId="32">
    <w:abstractNumId w:val="33"/>
  </w:num>
  <w:num w:numId="33">
    <w:abstractNumId w:val="40"/>
  </w:num>
  <w:num w:numId="34">
    <w:abstractNumId w:val="16"/>
  </w:num>
  <w:num w:numId="35">
    <w:abstractNumId w:val="12"/>
  </w:num>
  <w:num w:numId="36">
    <w:abstractNumId w:val="1"/>
  </w:num>
  <w:num w:numId="37">
    <w:abstractNumId w:val="46"/>
  </w:num>
  <w:num w:numId="38">
    <w:abstractNumId w:val="5"/>
  </w:num>
  <w:num w:numId="39">
    <w:abstractNumId w:val="32"/>
  </w:num>
  <w:num w:numId="40">
    <w:abstractNumId w:val="24"/>
  </w:num>
  <w:num w:numId="41">
    <w:abstractNumId w:val="27"/>
  </w:num>
  <w:num w:numId="42">
    <w:abstractNumId w:val="34"/>
  </w:num>
  <w:num w:numId="43">
    <w:abstractNumId w:val="26"/>
  </w:num>
  <w:num w:numId="44">
    <w:abstractNumId w:val="31"/>
  </w:num>
  <w:num w:numId="45">
    <w:abstractNumId w:val="9"/>
  </w:num>
  <w:num w:numId="46">
    <w:abstractNumId w:val="4"/>
  </w:num>
  <w:num w:numId="47">
    <w:abstractNumId w:val="2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5C"/>
    <w:rsid w:val="000273FA"/>
    <w:rsid w:val="00032800"/>
    <w:rsid w:val="00041B3F"/>
    <w:rsid w:val="0004416F"/>
    <w:rsid w:val="00054ED6"/>
    <w:rsid w:val="00083BD4"/>
    <w:rsid w:val="0009410C"/>
    <w:rsid w:val="00097289"/>
    <w:rsid w:val="000D14F9"/>
    <w:rsid w:val="000E076D"/>
    <w:rsid w:val="000F7983"/>
    <w:rsid w:val="00117112"/>
    <w:rsid w:val="0012128B"/>
    <w:rsid w:val="00127C5C"/>
    <w:rsid w:val="00140CE1"/>
    <w:rsid w:val="001437DB"/>
    <w:rsid w:val="0015269D"/>
    <w:rsid w:val="0016292B"/>
    <w:rsid w:val="001B5BF1"/>
    <w:rsid w:val="001E48A2"/>
    <w:rsid w:val="001E6230"/>
    <w:rsid w:val="002119E2"/>
    <w:rsid w:val="00231730"/>
    <w:rsid w:val="00233716"/>
    <w:rsid w:val="002339CD"/>
    <w:rsid w:val="002442FD"/>
    <w:rsid w:val="00244EAC"/>
    <w:rsid w:val="002658F1"/>
    <w:rsid w:val="00283B36"/>
    <w:rsid w:val="002B5FC5"/>
    <w:rsid w:val="002C4774"/>
    <w:rsid w:val="002D32D2"/>
    <w:rsid w:val="002E7C2B"/>
    <w:rsid w:val="003062CF"/>
    <w:rsid w:val="003726B7"/>
    <w:rsid w:val="00376A90"/>
    <w:rsid w:val="00385D40"/>
    <w:rsid w:val="00390B36"/>
    <w:rsid w:val="003A3D5C"/>
    <w:rsid w:val="003C638E"/>
    <w:rsid w:val="003E1FA6"/>
    <w:rsid w:val="00405E1B"/>
    <w:rsid w:val="00411D21"/>
    <w:rsid w:val="00420FF6"/>
    <w:rsid w:val="00430065"/>
    <w:rsid w:val="00462BA8"/>
    <w:rsid w:val="0047435E"/>
    <w:rsid w:val="0048040C"/>
    <w:rsid w:val="0049399A"/>
    <w:rsid w:val="00495B6A"/>
    <w:rsid w:val="004A6FB4"/>
    <w:rsid w:val="004C1DAE"/>
    <w:rsid w:val="004C4519"/>
    <w:rsid w:val="004C7311"/>
    <w:rsid w:val="004F52E8"/>
    <w:rsid w:val="00501025"/>
    <w:rsid w:val="00547097"/>
    <w:rsid w:val="005570BF"/>
    <w:rsid w:val="00562A2E"/>
    <w:rsid w:val="005A083F"/>
    <w:rsid w:val="005A36D0"/>
    <w:rsid w:val="005B37A2"/>
    <w:rsid w:val="005C2874"/>
    <w:rsid w:val="005E17EE"/>
    <w:rsid w:val="005F164D"/>
    <w:rsid w:val="005F3A5D"/>
    <w:rsid w:val="00601543"/>
    <w:rsid w:val="00617E6B"/>
    <w:rsid w:val="006426CD"/>
    <w:rsid w:val="00642A14"/>
    <w:rsid w:val="00652C3F"/>
    <w:rsid w:val="006533A0"/>
    <w:rsid w:val="00664576"/>
    <w:rsid w:val="006915AD"/>
    <w:rsid w:val="006A39E5"/>
    <w:rsid w:val="006C332E"/>
    <w:rsid w:val="006D1646"/>
    <w:rsid w:val="007065A5"/>
    <w:rsid w:val="00726E2C"/>
    <w:rsid w:val="00732E90"/>
    <w:rsid w:val="00747282"/>
    <w:rsid w:val="00756FDF"/>
    <w:rsid w:val="00763FC9"/>
    <w:rsid w:val="0078082D"/>
    <w:rsid w:val="007B6FAF"/>
    <w:rsid w:val="007C186B"/>
    <w:rsid w:val="007C187F"/>
    <w:rsid w:val="007E505A"/>
    <w:rsid w:val="007F3567"/>
    <w:rsid w:val="00823EF2"/>
    <w:rsid w:val="0083207F"/>
    <w:rsid w:val="008416E1"/>
    <w:rsid w:val="00852832"/>
    <w:rsid w:val="00860C43"/>
    <w:rsid w:val="00873528"/>
    <w:rsid w:val="00875BA9"/>
    <w:rsid w:val="00885E55"/>
    <w:rsid w:val="008A0A4A"/>
    <w:rsid w:val="008B0053"/>
    <w:rsid w:val="008B778E"/>
    <w:rsid w:val="008D3713"/>
    <w:rsid w:val="008E0F60"/>
    <w:rsid w:val="008E17BB"/>
    <w:rsid w:val="008E50EC"/>
    <w:rsid w:val="008F0030"/>
    <w:rsid w:val="008F61B8"/>
    <w:rsid w:val="008F7350"/>
    <w:rsid w:val="00914CA5"/>
    <w:rsid w:val="00917AE9"/>
    <w:rsid w:val="00925940"/>
    <w:rsid w:val="009313F6"/>
    <w:rsid w:val="00945529"/>
    <w:rsid w:val="0094704A"/>
    <w:rsid w:val="00965618"/>
    <w:rsid w:val="00976D6B"/>
    <w:rsid w:val="009918AF"/>
    <w:rsid w:val="0099300D"/>
    <w:rsid w:val="00993C4C"/>
    <w:rsid w:val="009A4C63"/>
    <w:rsid w:val="009B29FF"/>
    <w:rsid w:val="009B5515"/>
    <w:rsid w:val="009F6F05"/>
    <w:rsid w:val="00A15A66"/>
    <w:rsid w:val="00A505E4"/>
    <w:rsid w:val="00A63537"/>
    <w:rsid w:val="00A64F99"/>
    <w:rsid w:val="00A9219E"/>
    <w:rsid w:val="00AA2F0E"/>
    <w:rsid w:val="00AB04D8"/>
    <w:rsid w:val="00AC5B85"/>
    <w:rsid w:val="00AC6D07"/>
    <w:rsid w:val="00AE23BD"/>
    <w:rsid w:val="00AE5183"/>
    <w:rsid w:val="00AF7346"/>
    <w:rsid w:val="00B4423E"/>
    <w:rsid w:val="00B67E49"/>
    <w:rsid w:val="00B67FD4"/>
    <w:rsid w:val="00B70352"/>
    <w:rsid w:val="00B74842"/>
    <w:rsid w:val="00B85874"/>
    <w:rsid w:val="00B85964"/>
    <w:rsid w:val="00B877E0"/>
    <w:rsid w:val="00BB570C"/>
    <w:rsid w:val="00BB7326"/>
    <w:rsid w:val="00BB7828"/>
    <w:rsid w:val="00BC1788"/>
    <w:rsid w:val="00BC1DEE"/>
    <w:rsid w:val="00BC685C"/>
    <w:rsid w:val="00BF24B5"/>
    <w:rsid w:val="00C34C23"/>
    <w:rsid w:val="00C37C46"/>
    <w:rsid w:val="00C424A1"/>
    <w:rsid w:val="00C43FED"/>
    <w:rsid w:val="00C509F6"/>
    <w:rsid w:val="00C67F5E"/>
    <w:rsid w:val="00C7674F"/>
    <w:rsid w:val="00C95E52"/>
    <w:rsid w:val="00C97EE0"/>
    <w:rsid w:val="00CA1EEA"/>
    <w:rsid w:val="00CA32CD"/>
    <w:rsid w:val="00CD0507"/>
    <w:rsid w:val="00CE1073"/>
    <w:rsid w:val="00CE5C4D"/>
    <w:rsid w:val="00CE7702"/>
    <w:rsid w:val="00CF2F77"/>
    <w:rsid w:val="00D02FC6"/>
    <w:rsid w:val="00D31AEE"/>
    <w:rsid w:val="00D6022F"/>
    <w:rsid w:val="00D63972"/>
    <w:rsid w:val="00D75222"/>
    <w:rsid w:val="00D87416"/>
    <w:rsid w:val="00DB03DA"/>
    <w:rsid w:val="00DB437C"/>
    <w:rsid w:val="00DB7225"/>
    <w:rsid w:val="00DC6F42"/>
    <w:rsid w:val="00DE2253"/>
    <w:rsid w:val="00DE2E42"/>
    <w:rsid w:val="00DF1311"/>
    <w:rsid w:val="00DF13A1"/>
    <w:rsid w:val="00DF301A"/>
    <w:rsid w:val="00E32F50"/>
    <w:rsid w:val="00E4148C"/>
    <w:rsid w:val="00E7436D"/>
    <w:rsid w:val="00EB7BF9"/>
    <w:rsid w:val="00EE00CB"/>
    <w:rsid w:val="00EE452F"/>
    <w:rsid w:val="00F23296"/>
    <w:rsid w:val="00F40731"/>
    <w:rsid w:val="00F52D3B"/>
    <w:rsid w:val="00FE097D"/>
    <w:rsid w:val="00FF1F77"/>
    <w:rsid w:val="00FF54C9"/>
    <w:rsid w:val="00FF7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6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32E"/>
    <w:rPr>
      <w:rFonts w:eastAsiaTheme="minorEastAsia" w:cs="Times New Roman"/>
    </w:rPr>
  </w:style>
  <w:style w:type="paragraph" w:styleId="Heading4">
    <w:name w:val="heading 4"/>
    <w:basedOn w:val="Normal"/>
    <w:next w:val="Normal"/>
    <w:link w:val="Heading4Char"/>
    <w:qFormat/>
    <w:rsid w:val="00EE00CB"/>
    <w:pPr>
      <w:keepNext/>
      <w:tabs>
        <w:tab w:val="num" w:pos="949"/>
      </w:tabs>
      <w:suppressAutoHyphens/>
      <w:spacing w:after="0" w:line="240" w:lineRule="auto"/>
      <w:ind w:left="949" w:hanging="283"/>
      <w:outlineLvl w:val="3"/>
    </w:pPr>
    <w:rPr>
      <w:rFonts w:ascii="Times New Roman" w:eastAsia="Times New Roman" w:hAnsi="Times New Roman"/>
      <w:b/>
      <w:sz w:val="40"/>
      <w:szCs w:val="20"/>
      <w:lang w:val="bg-BG"/>
    </w:rPr>
  </w:style>
  <w:style w:type="paragraph" w:styleId="Heading5">
    <w:name w:val="heading 5"/>
    <w:basedOn w:val="Normal"/>
    <w:next w:val="Normal"/>
    <w:link w:val="Heading5Char"/>
    <w:qFormat/>
    <w:rsid w:val="00EE00CB"/>
    <w:pPr>
      <w:keepNext/>
      <w:suppressAutoHyphens/>
      <w:spacing w:after="0" w:line="240" w:lineRule="auto"/>
      <w:jc w:val="center"/>
      <w:outlineLvl w:val="4"/>
    </w:pPr>
    <w:rPr>
      <w:rFonts w:ascii="Times New Roman" w:eastAsia="Times New Roman" w:hAnsi="Times New Roman"/>
      <w:sz w:val="24"/>
      <w:szCs w:val="20"/>
      <w:lang w:val="bg-BG"/>
    </w:rPr>
  </w:style>
  <w:style w:type="paragraph" w:styleId="Heading6">
    <w:name w:val="heading 6"/>
    <w:basedOn w:val="Normal"/>
    <w:next w:val="Normal"/>
    <w:link w:val="Heading6Char"/>
    <w:qFormat/>
    <w:rsid w:val="00EE00CB"/>
    <w:pPr>
      <w:keepNext/>
      <w:suppressAutoHyphens/>
      <w:spacing w:after="0" w:line="240" w:lineRule="auto"/>
      <w:jc w:val="center"/>
      <w:outlineLvl w:val="5"/>
    </w:pPr>
    <w:rPr>
      <w:rFonts w:ascii="Times New Roman" w:eastAsia="Times New Roman" w:hAnsi="Times New Roman"/>
      <w:b/>
      <w:sz w:val="28"/>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332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C332E"/>
    <w:pPr>
      <w:ind w:left="720"/>
      <w:contextualSpacing/>
    </w:pPr>
  </w:style>
  <w:style w:type="paragraph" w:styleId="BalloonText">
    <w:name w:val="Balloon Text"/>
    <w:basedOn w:val="Normal"/>
    <w:link w:val="BalloonTextChar"/>
    <w:unhideWhenUsed/>
    <w:rsid w:val="00F40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40731"/>
    <w:rPr>
      <w:rFonts w:ascii="Tahoma" w:eastAsiaTheme="minorEastAsia" w:hAnsi="Tahoma" w:cs="Tahoma"/>
      <w:sz w:val="16"/>
      <w:szCs w:val="16"/>
    </w:rPr>
  </w:style>
  <w:style w:type="paragraph" w:styleId="Header">
    <w:name w:val="header"/>
    <w:basedOn w:val="Normal"/>
    <w:link w:val="HeaderChar"/>
    <w:uiPriority w:val="99"/>
    <w:unhideWhenUsed/>
    <w:rsid w:val="004743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435E"/>
    <w:rPr>
      <w:rFonts w:eastAsiaTheme="minorEastAsia" w:cs="Times New Roman"/>
    </w:rPr>
  </w:style>
  <w:style w:type="paragraph" w:styleId="Footer">
    <w:name w:val="footer"/>
    <w:basedOn w:val="Normal"/>
    <w:link w:val="FooterChar"/>
    <w:uiPriority w:val="99"/>
    <w:unhideWhenUsed/>
    <w:rsid w:val="004743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435E"/>
    <w:rPr>
      <w:rFonts w:eastAsiaTheme="minorEastAsia" w:cs="Times New Roman"/>
    </w:rPr>
  </w:style>
  <w:style w:type="paragraph" w:styleId="BodyTextIndent">
    <w:name w:val="Body Text Indent"/>
    <w:basedOn w:val="Normal"/>
    <w:link w:val="BodyTextIndentChar"/>
    <w:uiPriority w:val="99"/>
    <w:semiHidden/>
    <w:unhideWhenUsed/>
    <w:rsid w:val="008A0A4A"/>
    <w:pPr>
      <w:spacing w:after="120"/>
      <w:ind w:left="283"/>
    </w:pPr>
  </w:style>
  <w:style w:type="character" w:customStyle="1" w:styleId="BodyTextIndentChar">
    <w:name w:val="Body Text Indent Char"/>
    <w:basedOn w:val="DefaultParagraphFont"/>
    <w:link w:val="BodyTextIndent"/>
    <w:uiPriority w:val="99"/>
    <w:semiHidden/>
    <w:rsid w:val="008A0A4A"/>
    <w:rPr>
      <w:rFonts w:eastAsiaTheme="minorEastAsia" w:cs="Times New Roman"/>
    </w:rPr>
  </w:style>
  <w:style w:type="character" w:customStyle="1" w:styleId="Heading4Char">
    <w:name w:val="Heading 4 Char"/>
    <w:basedOn w:val="DefaultParagraphFont"/>
    <w:link w:val="Heading4"/>
    <w:rsid w:val="00EE00CB"/>
    <w:rPr>
      <w:rFonts w:ascii="Times New Roman" w:eastAsia="Times New Roman" w:hAnsi="Times New Roman" w:cs="Times New Roman"/>
      <w:b/>
      <w:sz w:val="40"/>
      <w:szCs w:val="20"/>
      <w:lang w:val="bg-BG"/>
    </w:rPr>
  </w:style>
  <w:style w:type="character" w:customStyle="1" w:styleId="Heading5Char">
    <w:name w:val="Heading 5 Char"/>
    <w:basedOn w:val="DefaultParagraphFont"/>
    <w:link w:val="Heading5"/>
    <w:rsid w:val="00EE00CB"/>
    <w:rPr>
      <w:rFonts w:ascii="Times New Roman" w:eastAsia="Times New Roman" w:hAnsi="Times New Roman" w:cs="Times New Roman"/>
      <w:sz w:val="24"/>
      <w:szCs w:val="20"/>
      <w:lang w:val="bg-BG"/>
    </w:rPr>
  </w:style>
  <w:style w:type="character" w:customStyle="1" w:styleId="Heading6Char">
    <w:name w:val="Heading 6 Char"/>
    <w:basedOn w:val="DefaultParagraphFont"/>
    <w:link w:val="Heading6"/>
    <w:rsid w:val="00EE00CB"/>
    <w:rPr>
      <w:rFonts w:ascii="Times New Roman" w:eastAsia="Times New Roman" w:hAnsi="Times New Roman" w:cs="Times New Roman"/>
      <w:b/>
      <w:sz w:val="28"/>
      <w:szCs w:val="20"/>
      <w:lang w:val="bg-BG"/>
    </w:rPr>
  </w:style>
  <w:style w:type="numbering" w:customStyle="1" w:styleId="NoList1">
    <w:name w:val="No List1"/>
    <w:next w:val="NoList"/>
    <w:semiHidden/>
    <w:rsid w:val="00EE00CB"/>
  </w:style>
  <w:style w:type="paragraph" w:styleId="BodyText">
    <w:name w:val="Body Text"/>
    <w:basedOn w:val="Normal"/>
    <w:link w:val="BodyTextChar"/>
    <w:rsid w:val="00EE00CB"/>
    <w:pPr>
      <w:widowControl w:val="0"/>
      <w:suppressAutoHyphens/>
      <w:spacing w:after="120" w:line="360" w:lineRule="auto"/>
    </w:pPr>
    <w:rPr>
      <w:rFonts w:ascii="Times New Roman" w:eastAsia="Lucida Sans Unicode" w:hAnsi="Times New Roman"/>
      <w:sz w:val="24"/>
      <w:szCs w:val="24"/>
      <w:lang w:val="bg-BG" w:eastAsia="ar-SA"/>
    </w:rPr>
  </w:style>
  <w:style w:type="character" w:customStyle="1" w:styleId="BodyTextChar">
    <w:name w:val="Body Text Char"/>
    <w:basedOn w:val="DefaultParagraphFont"/>
    <w:link w:val="BodyText"/>
    <w:rsid w:val="00EE00CB"/>
    <w:rPr>
      <w:rFonts w:ascii="Times New Roman" w:eastAsia="Lucida Sans Unicode" w:hAnsi="Times New Roman" w:cs="Times New Roman"/>
      <w:sz w:val="24"/>
      <w:szCs w:val="24"/>
      <w:lang w:val="bg-BG" w:eastAsia="ar-SA"/>
    </w:rPr>
  </w:style>
  <w:style w:type="paragraph" w:customStyle="1" w:styleId="Char">
    <w:name w:val="Char"/>
    <w:basedOn w:val="Normal"/>
    <w:rsid w:val="00EE00CB"/>
    <w:pPr>
      <w:tabs>
        <w:tab w:val="left" w:pos="709"/>
      </w:tabs>
      <w:suppressAutoHyphens/>
      <w:spacing w:after="0" w:line="240" w:lineRule="auto"/>
    </w:pPr>
    <w:rPr>
      <w:rFonts w:ascii="Tahoma" w:eastAsia="Times New Roman" w:hAnsi="Tahoma" w:cs="Calibri"/>
      <w:sz w:val="24"/>
      <w:szCs w:val="24"/>
      <w:lang w:val="pl-PL" w:eastAsia="ar-SA"/>
    </w:rPr>
  </w:style>
  <w:style w:type="paragraph" w:customStyle="1" w:styleId="1CharChar">
    <w:name w:val="Знак Знак1 Char Char"/>
    <w:basedOn w:val="Normal"/>
    <w:rsid w:val="00EE00CB"/>
    <w:pPr>
      <w:tabs>
        <w:tab w:val="left" w:pos="709"/>
      </w:tabs>
      <w:spacing w:after="0" w:line="240" w:lineRule="auto"/>
    </w:pPr>
    <w:rPr>
      <w:rFonts w:ascii="Tahoma" w:eastAsia="Times New Roman" w:hAnsi="Tahoma"/>
      <w:sz w:val="24"/>
      <w:szCs w:val="24"/>
      <w:lang w:val="pl-PL" w:eastAsia="pl-PL"/>
    </w:rPr>
  </w:style>
  <w:style w:type="paragraph" w:styleId="BodyText2">
    <w:name w:val="Body Text 2"/>
    <w:basedOn w:val="Normal"/>
    <w:link w:val="BodyText2Char"/>
    <w:rsid w:val="00EE00CB"/>
    <w:pPr>
      <w:spacing w:after="120" w:line="480" w:lineRule="auto"/>
    </w:pPr>
    <w:rPr>
      <w:rFonts w:ascii="Times New Roman" w:eastAsia="Times New Roman" w:hAnsi="Times New Roman"/>
      <w:sz w:val="24"/>
      <w:szCs w:val="24"/>
      <w:lang w:val="bg-BG" w:eastAsia="bg-BG"/>
    </w:rPr>
  </w:style>
  <w:style w:type="character" w:customStyle="1" w:styleId="BodyText2Char">
    <w:name w:val="Body Text 2 Char"/>
    <w:basedOn w:val="DefaultParagraphFont"/>
    <w:link w:val="BodyText2"/>
    <w:rsid w:val="00EE00CB"/>
    <w:rPr>
      <w:rFonts w:ascii="Times New Roman" w:eastAsia="Times New Roman" w:hAnsi="Times New Roman" w:cs="Times New Roman"/>
      <w:sz w:val="24"/>
      <w:szCs w:val="24"/>
      <w:lang w:val="bg-BG" w:eastAsia="bg-BG"/>
    </w:rPr>
  </w:style>
  <w:style w:type="character" w:customStyle="1" w:styleId="1">
    <w:name w:val="Шрифт на абзаца по подразбиране1"/>
    <w:rsid w:val="00EE00CB"/>
  </w:style>
  <w:style w:type="paragraph" w:customStyle="1" w:styleId="a">
    <w:name w:val="Текст"/>
    <w:basedOn w:val="Normal"/>
    <w:link w:val="Char0"/>
    <w:qFormat/>
    <w:rsid w:val="00EE00CB"/>
    <w:pPr>
      <w:suppressAutoHyphens/>
      <w:spacing w:after="0" w:line="288" w:lineRule="auto"/>
      <w:ind w:firstLine="709"/>
      <w:jc w:val="both"/>
      <w:outlineLvl w:val="0"/>
    </w:pPr>
    <w:rPr>
      <w:rFonts w:ascii="Century Schoolbook" w:eastAsia="Times New Roman" w:hAnsi="Century Schoolbook"/>
      <w:bCs/>
      <w:iCs/>
      <w:color w:val="000000"/>
      <w:sz w:val="24"/>
      <w:szCs w:val="28"/>
      <w:lang w:val="bg-BG" w:eastAsia="ar-SA"/>
    </w:rPr>
  </w:style>
  <w:style w:type="character" w:customStyle="1" w:styleId="Char0">
    <w:name w:val="Текст Char"/>
    <w:link w:val="a"/>
    <w:rsid w:val="00EE00CB"/>
    <w:rPr>
      <w:rFonts w:ascii="Century Schoolbook" w:eastAsia="Times New Roman" w:hAnsi="Century Schoolbook" w:cs="Times New Roman"/>
      <w:bCs/>
      <w:iCs/>
      <w:color w:val="000000"/>
      <w:sz w:val="24"/>
      <w:szCs w:val="28"/>
      <w:lang w:val="bg-BG" w:eastAsia="ar-SA"/>
    </w:rPr>
  </w:style>
  <w:style w:type="numbering" w:customStyle="1" w:styleId="NoList2">
    <w:name w:val="No List2"/>
    <w:next w:val="NoList"/>
    <w:semiHidden/>
    <w:rsid w:val="001E6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033825">
      <w:bodyDiv w:val="1"/>
      <w:marLeft w:val="0"/>
      <w:marRight w:val="0"/>
      <w:marTop w:val="0"/>
      <w:marBottom w:val="0"/>
      <w:divBdr>
        <w:top w:val="none" w:sz="0" w:space="0" w:color="auto"/>
        <w:left w:val="none" w:sz="0" w:space="0" w:color="auto"/>
        <w:bottom w:val="none" w:sz="0" w:space="0" w:color="auto"/>
        <w:right w:val="none" w:sz="0" w:space="0" w:color="auto"/>
      </w:divBdr>
    </w:div>
    <w:div w:id="820849698">
      <w:bodyDiv w:val="1"/>
      <w:marLeft w:val="0"/>
      <w:marRight w:val="0"/>
      <w:marTop w:val="0"/>
      <w:marBottom w:val="0"/>
      <w:divBdr>
        <w:top w:val="none" w:sz="0" w:space="0" w:color="auto"/>
        <w:left w:val="none" w:sz="0" w:space="0" w:color="auto"/>
        <w:bottom w:val="none" w:sz="0" w:space="0" w:color="auto"/>
        <w:right w:val="none" w:sz="0" w:space="0" w:color="auto"/>
      </w:divBdr>
    </w:div>
    <w:div w:id="1095439400">
      <w:bodyDiv w:val="1"/>
      <w:marLeft w:val="0"/>
      <w:marRight w:val="0"/>
      <w:marTop w:val="0"/>
      <w:marBottom w:val="0"/>
      <w:divBdr>
        <w:top w:val="none" w:sz="0" w:space="0" w:color="auto"/>
        <w:left w:val="none" w:sz="0" w:space="0" w:color="auto"/>
        <w:bottom w:val="none" w:sz="0" w:space="0" w:color="auto"/>
        <w:right w:val="none" w:sz="0" w:space="0" w:color="auto"/>
      </w:divBdr>
    </w:div>
    <w:div w:id="1160735613">
      <w:bodyDiv w:val="1"/>
      <w:marLeft w:val="0"/>
      <w:marRight w:val="0"/>
      <w:marTop w:val="0"/>
      <w:marBottom w:val="0"/>
      <w:divBdr>
        <w:top w:val="none" w:sz="0" w:space="0" w:color="auto"/>
        <w:left w:val="none" w:sz="0" w:space="0" w:color="auto"/>
        <w:bottom w:val="none" w:sz="0" w:space="0" w:color="auto"/>
        <w:right w:val="none" w:sz="0" w:space="0" w:color="auto"/>
      </w:divBdr>
    </w:div>
    <w:div w:id="1513296713">
      <w:bodyDiv w:val="1"/>
      <w:marLeft w:val="0"/>
      <w:marRight w:val="0"/>
      <w:marTop w:val="0"/>
      <w:marBottom w:val="0"/>
      <w:divBdr>
        <w:top w:val="none" w:sz="0" w:space="0" w:color="auto"/>
        <w:left w:val="none" w:sz="0" w:space="0" w:color="auto"/>
        <w:bottom w:val="none" w:sz="0" w:space="0" w:color="auto"/>
        <w:right w:val="none" w:sz="0" w:space="0" w:color="auto"/>
      </w:divBdr>
    </w:div>
    <w:div w:id="162695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CC878-5D99-4735-A539-1125FB09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2409</Words>
  <Characters>13732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2025-07-23T10:23:00Z</dcterms:created>
  <dcterms:modified xsi:type="dcterms:W3CDTF">2025-07-24T14:02:00Z</dcterms:modified>
</cp:coreProperties>
</file>